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D79BC" w:rsidRDefault="000D17B5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0D17B5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3pt;margin-top:-25.2pt;width:256.4pt;height:86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D234F" w:rsidRDefault="00DD234F" w:rsidP="00D95E27">
                  <w:pPr>
                    <w:jc w:val="both"/>
                  </w:pPr>
                  <w:r w:rsidRPr="003110C2">
                    <w:t>Приложение  к ОПОП по направлен</w:t>
                  </w:r>
                  <w:r>
                    <w:t>ию подготовки 44.03.05 Педагоги</w:t>
                  </w:r>
                  <w:r w:rsidRPr="003110C2">
                    <w:t>ческое образование (с двумя проф</w:t>
                  </w:r>
                  <w:r>
                    <w:t>и</w:t>
                  </w:r>
                  <w:r>
                    <w:t xml:space="preserve">лями подготовки) (уровень </w:t>
                  </w:r>
                  <w:proofErr w:type="spellStart"/>
                  <w:r>
                    <w:t>бака</w:t>
                  </w:r>
                  <w:r w:rsidRPr="003110C2">
                    <w:t>лавриата</w:t>
                  </w:r>
                  <w:proofErr w:type="spellEnd"/>
                  <w:r w:rsidRPr="003110C2">
                    <w:t>), Направле</w:t>
                  </w:r>
                  <w:r w:rsidRPr="003110C2">
                    <w:t>н</w:t>
                  </w:r>
                  <w:r w:rsidRPr="003110C2">
                    <w:t xml:space="preserve">ность (профиль) программы «Дошкольное </w:t>
                  </w:r>
                  <w:proofErr w:type="spellStart"/>
                  <w:proofErr w:type="gramStart"/>
                  <w:r w:rsidRPr="003110C2">
                    <w:t>обра-зование</w:t>
                  </w:r>
                  <w:proofErr w:type="spellEnd"/>
                  <w:proofErr w:type="gramEnd"/>
                  <w:r w:rsidRPr="003110C2">
                    <w:t xml:space="preserve">» и «Начальное образование» формы обучения очная, заочная, утв. приказом ректора </w:t>
                  </w:r>
                  <w:proofErr w:type="spellStart"/>
                  <w:r w:rsidRPr="003110C2">
                    <w:t>ОмГА</w:t>
                  </w:r>
                  <w:proofErr w:type="spellEnd"/>
                  <w:r w:rsidRPr="003110C2">
                    <w:t xml:space="preserve"> </w:t>
                  </w:r>
                  <w:r w:rsidR="00B61F1B">
                    <w:t xml:space="preserve">от </w:t>
                  </w:r>
                  <w:r w:rsidR="00432F51" w:rsidRPr="0003765E">
                    <w:rPr>
                      <w:color w:val="000000"/>
                    </w:rPr>
                    <w:t>27.03.2023 № 51</w:t>
                  </w:r>
                </w:p>
              </w:txbxContent>
            </v:textbox>
          </v:shape>
        </w:pict>
      </w:r>
    </w:p>
    <w:p w:rsidR="00D1753D" w:rsidRPr="007D79B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D79B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D79B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D79B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D79B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79BC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D79BC" w:rsidRDefault="00AD336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D79BC"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D79BC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 w:rsidRPr="007D79BC"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7D79B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D79BC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7D79BC">
        <w:rPr>
          <w:rFonts w:eastAsia="Courier New"/>
          <w:noProof/>
          <w:sz w:val="28"/>
          <w:szCs w:val="28"/>
          <w:lang w:bidi="ru-RU"/>
        </w:rPr>
        <w:t>«</w:t>
      </w:r>
      <w:r w:rsidR="00174539" w:rsidRPr="007D79BC">
        <w:rPr>
          <w:sz w:val="28"/>
          <w:szCs w:val="28"/>
        </w:rPr>
        <w:t>Педагогики, психологии и социальной работы</w:t>
      </w:r>
      <w:r w:rsidRPr="007D79BC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D79B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D79BC" w:rsidRDefault="000D17B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0D17B5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D234F" w:rsidRPr="00C94464" w:rsidRDefault="00DD234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D234F" w:rsidRPr="00C94464" w:rsidRDefault="00DD234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D234F" w:rsidRDefault="00DD234F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D234F" w:rsidRPr="00C94464" w:rsidRDefault="00DD234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37"/>
                  </w:tblGrid>
                  <w:tr w:rsidR="00432F51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432F51" w:rsidRDefault="00432F51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3765E">
                          <w:rPr>
                            <w:color w:val="000000"/>
                            <w:sz w:val="24"/>
                            <w:szCs w:val="24"/>
                          </w:rPr>
                          <w:t>27.03.2023г.</w:t>
                        </w:r>
                      </w:p>
                    </w:tc>
                  </w:tr>
                </w:tbl>
                <w:p w:rsidR="00DD234F" w:rsidRPr="00C94464" w:rsidRDefault="00DD234F" w:rsidP="00B61F1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D79B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D79B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D79B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D79B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D79BC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D79BC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7D79BC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7D79BC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D79BC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D79BC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7D79BC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7D79BC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D323E4" w:rsidRPr="00B61F1B" w:rsidRDefault="00D323E4" w:rsidP="007F4B97">
      <w:pPr>
        <w:widowControl/>
        <w:suppressAutoHyphens/>
        <w:autoSpaceDE/>
        <w:adjustRightInd/>
        <w:jc w:val="center"/>
        <w:rPr>
          <w:b/>
          <w:sz w:val="40"/>
          <w:szCs w:val="40"/>
        </w:rPr>
      </w:pPr>
      <w:r w:rsidRPr="00B61F1B">
        <w:rPr>
          <w:b/>
          <w:sz w:val="40"/>
          <w:szCs w:val="40"/>
        </w:rPr>
        <w:t xml:space="preserve">ТЕХНОЛОГИИ ОЗНАКОМЛЕНИЯ ДОШКОЛЬНИКОВ </w:t>
      </w:r>
    </w:p>
    <w:p w:rsidR="00025BE8" w:rsidRPr="00B61F1B" w:rsidRDefault="00D323E4" w:rsidP="007F4B97">
      <w:pPr>
        <w:widowControl/>
        <w:suppressAutoHyphens/>
        <w:autoSpaceDE/>
        <w:adjustRightInd/>
        <w:jc w:val="center"/>
        <w:rPr>
          <w:b/>
          <w:sz w:val="40"/>
          <w:szCs w:val="40"/>
        </w:rPr>
      </w:pPr>
      <w:r w:rsidRPr="00B61F1B">
        <w:rPr>
          <w:b/>
          <w:sz w:val="40"/>
          <w:szCs w:val="40"/>
        </w:rPr>
        <w:t>С ХУДОЖЕСТВЕННОЙ ЛИТЕРАТУРОЙ</w:t>
      </w:r>
    </w:p>
    <w:p w:rsidR="005669CB" w:rsidRDefault="00025BE8" w:rsidP="005669CB">
      <w:pPr>
        <w:widowControl/>
        <w:autoSpaceDN/>
        <w:jc w:val="center"/>
        <w:rPr>
          <w:sz w:val="24"/>
          <w:szCs w:val="24"/>
        </w:rPr>
      </w:pPr>
      <w:r w:rsidRPr="007D79BC">
        <w:rPr>
          <w:sz w:val="24"/>
          <w:szCs w:val="24"/>
        </w:rPr>
        <w:t>Б</w:t>
      </w:r>
      <w:proofErr w:type="gramStart"/>
      <w:r w:rsidRPr="007D79BC">
        <w:rPr>
          <w:sz w:val="24"/>
          <w:szCs w:val="24"/>
        </w:rPr>
        <w:t>1</w:t>
      </w:r>
      <w:proofErr w:type="gramEnd"/>
      <w:r w:rsidRPr="007D79BC">
        <w:rPr>
          <w:sz w:val="24"/>
          <w:szCs w:val="24"/>
        </w:rPr>
        <w:t>.В.</w:t>
      </w:r>
      <w:r w:rsidR="003110C2">
        <w:rPr>
          <w:sz w:val="24"/>
          <w:szCs w:val="24"/>
        </w:rPr>
        <w:t>22</w:t>
      </w:r>
    </w:p>
    <w:p w:rsidR="00B61F1B" w:rsidRDefault="00B61F1B" w:rsidP="005669CB">
      <w:pPr>
        <w:widowControl/>
        <w:autoSpaceDN/>
        <w:jc w:val="center"/>
        <w:rPr>
          <w:sz w:val="24"/>
          <w:szCs w:val="24"/>
        </w:rPr>
      </w:pPr>
    </w:p>
    <w:p w:rsidR="00B61F1B" w:rsidRPr="007D79BC" w:rsidRDefault="00B61F1B" w:rsidP="005669CB">
      <w:pPr>
        <w:widowControl/>
        <w:autoSpaceDN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9F4070" w:rsidRPr="007D79B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D79BC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7D79B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D79BC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7D79BC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D79BC">
        <w:rPr>
          <w:rFonts w:eastAsia="Courier New"/>
          <w:color w:val="000000"/>
          <w:sz w:val="24"/>
          <w:szCs w:val="24"/>
          <w:lang w:bidi="ru-RU"/>
        </w:rPr>
        <w:t>(</w:t>
      </w:r>
      <w:r w:rsidRPr="007D79BC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7D79BC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7D79BC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D79BC">
        <w:rPr>
          <w:rFonts w:eastAsia="Courier New"/>
          <w:color w:val="000000"/>
          <w:sz w:val="24"/>
          <w:szCs w:val="24"/>
          <w:lang w:bidi="ru-RU"/>
        </w:rPr>
        <w:t>)</w:t>
      </w:r>
    </w:p>
    <w:p w:rsidR="007C277B" w:rsidRPr="007D79B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7C277B" w:rsidRPr="007D79B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DD062D" w:rsidRPr="00B61F1B" w:rsidRDefault="007C277B" w:rsidP="00591B36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="003110C2" w:rsidRPr="003110C2">
        <w:rPr>
          <w:b/>
          <w:color w:val="000000"/>
          <w:sz w:val="24"/>
          <w:szCs w:val="24"/>
        </w:rPr>
        <w:t xml:space="preserve">44.03.05 «Педагогическое образование» (с двумя профилями подготовки) </w:t>
      </w:r>
      <w:r w:rsidR="003110C2" w:rsidRPr="00B61F1B">
        <w:rPr>
          <w:color w:val="000000"/>
          <w:sz w:val="24"/>
          <w:szCs w:val="24"/>
        </w:rPr>
        <w:t xml:space="preserve">(уровень </w:t>
      </w:r>
      <w:proofErr w:type="spellStart"/>
      <w:r w:rsidR="003110C2" w:rsidRPr="00B61F1B">
        <w:rPr>
          <w:color w:val="000000"/>
          <w:sz w:val="24"/>
          <w:szCs w:val="24"/>
        </w:rPr>
        <w:t>бакалавриата</w:t>
      </w:r>
      <w:proofErr w:type="spellEnd"/>
      <w:r w:rsidR="003110C2" w:rsidRPr="00B61F1B">
        <w:rPr>
          <w:color w:val="000000"/>
          <w:sz w:val="24"/>
          <w:szCs w:val="24"/>
        </w:rPr>
        <w:t>)</w:t>
      </w:r>
    </w:p>
    <w:p w:rsidR="003110C2" w:rsidRDefault="003110C2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DD062D" w:rsidRPr="007D79BC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D79BC"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 w:rsidR="003110C2" w:rsidRPr="003110C2">
        <w:rPr>
          <w:rFonts w:eastAsia="Courier New"/>
          <w:b/>
          <w:sz w:val="24"/>
          <w:szCs w:val="24"/>
          <w:lang w:bidi="ru-RU"/>
        </w:rPr>
        <w:t>«Дошкольное образование» и «Начальное образование»</w:t>
      </w:r>
    </w:p>
    <w:p w:rsidR="007C277B" w:rsidRPr="007D79B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DD234F" w:rsidRDefault="00DD234F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rFonts w:eastAsia="Courier New"/>
          <w:sz w:val="24"/>
          <w:szCs w:val="24"/>
          <w:lang w:bidi="ru-RU"/>
        </w:rPr>
        <w:t>педагогическая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 (основной), научно-исследовательская</w:t>
      </w:r>
    </w:p>
    <w:p w:rsidR="00D95E27" w:rsidRDefault="00D95E27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9F4070" w:rsidRPr="007D79BC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7D79BC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A83EB6" w:rsidRPr="004E668F" w:rsidRDefault="00A83EB6" w:rsidP="00A83EB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B61F1B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D95E27" w:rsidRPr="0000080B" w:rsidRDefault="00D95E27" w:rsidP="00D95E27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95E27" w:rsidRPr="0000080B" w:rsidRDefault="00D95E27" w:rsidP="00D95E2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95E27" w:rsidRDefault="00D95E27" w:rsidP="00D95E2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95E27" w:rsidRPr="0000080B" w:rsidRDefault="00D95E27" w:rsidP="00D95E27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95E27" w:rsidRPr="0000080B" w:rsidRDefault="00D95E27" w:rsidP="00D95E27">
      <w:pPr>
        <w:suppressAutoHyphens/>
        <w:contextualSpacing/>
        <w:jc w:val="both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32F51" w:rsidRDefault="00432F51" w:rsidP="00432F5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</w:p>
    <w:p w:rsidR="00B61F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D79BC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B61F1B" w:rsidRDefault="00B61F1B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674C68" w:rsidRPr="0042180B" w:rsidRDefault="0041605C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D79BC">
        <w:rPr>
          <w:spacing w:val="-3"/>
          <w:sz w:val="24"/>
          <w:szCs w:val="24"/>
          <w:lang w:eastAsia="en-US"/>
        </w:rPr>
        <w:t xml:space="preserve">к.ф.н., доцент кафедры </w:t>
      </w:r>
      <w:proofErr w:type="gramStart"/>
      <w:r w:rsidR="00C458E8" w:rsidRPr="007D79BC">
        <w:rPr>
          <w:spacing w:val="-3"/>
          <w:sz w:val="24"/>
          <w:szCs w:val="24"/>
          <w:lang w:eastAsia="en-US"/>
        </w:rPr>
        <w:t>Безденежных</w:t>
      </w:r>
      <w:proofErr w:type="gramEnd"/>
      <w:r w:rsidR="00C458E8" w:rsidRPr="007D79BC">
        <w:rPr>
          <w:spacing w:val="-3"/>
          <w:sz w:val="24"/>
          <w:szCs w:val="24"/>
          <w:lang w:eastAsia="en-US"/>
        </w:rPr>
        <w:t xml:space="preserve"> М.А.</w:t>
      </w:r>
    </w:p>
    <w:p w:rsidR="008262FB" w:rsidRPr="007D79BC" w:rsidRDefault="008262FB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911D1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D79B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="006D320A" w:rsidRPr="007D79BC">
        <w:rPr>
          <w:sz w:val="24"/>
          <w:szCs w:val="24"/>
        </w:rPr>
        <w:t>Педагогики, психологии и социальной работы</w:t>
      </w:r>
      <w:r w:rsidRPr="007D79BC">
        <w:rPr>
          <w:spacing w:val="-3"/>
          <w:sz w:val="24"/>
          <w:szCs w:val="24"/>
          <w:lang w:eastAsia="en-US"/>
        </w:rPr>
        <w:t>»</w:t>
      </w:r>
    </w:p>
    <w:p w:rsidR="00B61F1B" w:rsidRPr="007D79BC" w:rsidRDefault="00B61F1B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B61F1B" w:rsidRDefault="00B61F1B" w:rsidP="00D95E2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432F51" w:rsidRPr="00AA1242">
        <w:rPr>
          <w:color w:val="000000"/>
          <w:sz w:val="24"/>
          <w:szCs w:val="24"/>
        </w:rPr>
        <w:t>24.03.2023 г. № 8</w:t>
      </w:r>
    </w:p>
    <w:p w:rsidR="00432F51" w:rsidRPr="003B7A1F" w:rsidRDefault="00432F51" w:rsidP="00D95E2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B7A1F">
        <w:rPr>
          <w:spacing w:val="-3"/>
          <w:sz w:val="24"/>
          <w:szCs w:val="24"/>
          <w:lang w:eastAsia="en-US"/>
        </w:rPr>
        <w:t xml:space="preserve">Зав. кафедрой  </w:t>
      </w:r>
      <w:r w:rsidR="006D320A" w:rsidRPr="003B7A1F">
        <w:rPr>
          <w:spacing w:val="-3"/>
          <w:sz w:val="24"/>
          <w:szCs w:val="24"/>
          <w:lang w:eastAsia="en-US"/>
        </w:rPr>
        <w:t>д</w:t>
      </w:r>
      <w:r w:rsidRPr="003B7A1F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3B7A1F">
        <w:rPr>
          <w:spacing w:val="-3"/>
          <w:sz w:val="24"/>
          <w:szCs w:val="24"/>
          <w:lang w:eastAsia="en-US"/>
        </w:rPr>
        <w:t>профессор</w:t>
      </w:r>
      <w:r w:rsidR="000B5047"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3EB6" w:rsidRDefault="00A83EB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3EB6" w:rsidRDefault="00A83EB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095A" w:rsidRPr="007D79BC" w:rsidRDefault="0014095A" w:rsidP="0014095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D79BC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Наименование дисциплины</w:t>
            </w:r>
            <w:r w:rsidR="0031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D79BC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D79BC">
              <w:rPr>
                <w:color w:val="000000"/>
                <w:sz w:val="24"/>
                <w:szCs w:val="24"/>
              </w:rPr>
              <w:t>, соотнесе</w:t>
            </w:r>
            <w:r w:rsidRPr="007D79BC">
              <w:rPr>
                <w:color w:val="000000"/>
                <w:sz w:val="24"/>
                <w:szCs w:val="24"/>
              </w:rPr>
              <w:t>н</w:t>
            </w:r>
            <w:r w:rsidRPr="007D79BC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  <w:r w:rsidR="0031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  <w:r w:rsidR="0031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D79BC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D79BC">
              <w:rPr>
                <w:color w:val="000000"/>
                <w:spacing w:val="4"/>
                <w:sz w:val="24"/>
                <w:szCs w:val="24"/>
              </w:rPr>
              <w:t>е</w:t>
            </w:r>
            <w:r w:rsidRPr="007D79BC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D79BC">
              <w:rPr>
                <w:color w:val="000000"/>
                <w:spacing w:val="4"/>
                <w:sz w:val="24"/>
                <w:szCs w:val="24"/>
              </w:rPr>
              <w:t>е</w:t>
            </w:r>
            <w:r w:rsidRPr="007D79BC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  <w:r w:rsidR="003110C2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D79BC">
              <w:rPr>
                <w:color w:val="000000"/>
                <w:sz w:val="24"/>
                <w:szCs w:val="24"/>
              </w:rPr>
              <w:t>а</w:t>
            </w:r>
            <w:r w:rsidRPr="007D79BC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  <w:r w:rsidR="0031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14095A" w:rsidRPr="007D79BC" w:rsidRDefault="0014095A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D79B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79BC">
              <w:rPr>
                <w:color w:val="000000"/>
                <w:sz w:val="24"/>
                <w:szCs w:val="24"/>
              </w:rPr>
              <w:t xml:space="preserve"> по дисциплине</w:t>
            </w:r>
            <w:r w:rsidR="003110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5A" w:rsidRPr="007D79BC" w:rsidTr="00ED76E5">
        <w:tc>
          <w:tcPr>
            <w:tcW w:w="562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14095A" w:rsidRPr="007D79BC" w:rsidRDefault="003110C2" w:rsidP="00ED76E5">
            <w:pPr>
              <w:jc w:val="both"/>
              <w:rPr>
                <w:color w:val="000000"/>
                <w:sz w:val="24"/>
                <w:szCs w:val="24"/>
              </w:rPr>
            </w:pPr>
            <w:r w:rsidRPr="003110C2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14095A" w:rsidRPr="007D79BC" w:rsidRDefault="0014095A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0C2" w:rsidRPr="007D79BC" w:rsidTr="00ED76E5">
        <w:tc>
          <w:tcPr>
            <w:tcW w:w="562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3110C2" w:rsidRPr="007D79BC" w:rsidRDefault="003110C2" w:rsidP="003110C2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D79BC">
              <w:rPr>
                <w:color w:val="000000"/>
                <w:sz w:val="24"/>
                <w:szCs w:val="24"/>
              </w:rPr>
              <w:t>р</w:t>
            </w:r>
            <w:r w:rsidRPr="007D79BC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0C2" w:rsidRPr="007D79BC" w:rsidTr="00ED76E5">
        <w:tc>
          <w:tcPr>
            <w:tcW w:w="562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3110C2" w:rsidRPr="007D79BC" w:rsidRDefault="003110C2" w:rsidP="003110C2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D79B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79BC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0C2" w:rsidRPr="007D79BC" w:rsidTr="00ED76E5">
        <w:tc>
          <w:tcPr>
            <w:tcW w:w="562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3110C2" w:rsidRPr="007D79BC" w:rsidRDefault="003110C2" w:rsidP="003110C2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D79BC">
              <w:rPr>
                <w:color w:val="000000"/>
                <w:sz w:val="24"/>
                <w:szCs w:val="24"/>
              </w:rPr>
              <w:t>о</w:t>
            </w:r>
            <w:r w:rsidRPr="007D79BC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0C2" w:rsidRPr="007D79BC" w:rsidTr="00ED76E5">
        <w:tc>
          <w:tcPr>
            <w:tcW w:w="562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3110C2" w:rsidRPr="007D79BC" w:rsidRDefault="003110C2" w:rsidP="003110C2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0C2" w:rsidRPr="007D79BC" w:rsidTr="00ED76E5">
        <w:tc>
          <w:tcPr>
            <w:tcW w:w="562" w:type="dxa"/>
          </w:tcPr>
          <w:p w:rsidR="003110C2" w:rsidRPr="007D79BC" w:rsidRDefault="003110C2" w:rsidP="003110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110C2" w:rsidRPr="007D79BC" w:rsidRDefault="003110C2" w:rsidP="00ED76E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3110C2" w:rsidRPr="007D79BC" w:rsidRDefault="003110C2" w:rsidP="00ED76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4095A" w:rsidRPr="007D79BC" w:rsidRDefault="0014095A" w:rsidP="0014095A">
      <w:pPr>
        <w:spacing w:after="160" w:line="256" w:lineRule="auto"/>
        <w:rPr>
          <w:b/>
          <w:color w:val="000000"/>
          <w:sz w:val="24"/>
          <w:szCs w:val="24"/>
        </w:rPr>
      </w:pPr>
    </w:p>
    <w:p w:rsidR="0014095A" w:rsidRPr="007D79BC" w:rsidRDefault="0014095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933E5" w:rsidRPr="007D79BC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D79BC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D79BC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D79BC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D79BC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D79BC">
        <w:rPr>
          <w:b/>
          <w:i/>
          <w:color w:val="000000"/>
          <w:sz w:val="24"/>
          <w:szCs w:val="24"/>
          <w:lang w:eastAsia="en-US"/>
        </w:rPr>
        <w:t>:</w:t>
      </w:r>
    </w:p>
    <w:p w:rsidR="003110C2" w:rsidRPr="003110C2" w:rsidRDefault="003110C2" w:rsidP="003110C2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3110C2">
        <w:rPr>
          <w:color w:val="000000"/>
          <w:sz w:val="24"/>
          <w:szCs w:val="24"/>
          <w:lang w:eastAsia="en-US"/>
        </w:rPr>
        <w:t xml:space="preserve">- Федеральным законом Российской Федерации от 29.12.2012 № 273-ФЗ «Об </w:t>
      </w:r>
      <w:proofErr w:type="spellStart"/>
      <w:proofErr w:type="gramStart"/>
      <w:r w:rsidRPr="003110C2">
        <w:rPr>
          <w:color w:val="000000"/>
          <w:sz w:val="24"/>
          <w:szCs w:val="24"/>
          <w:lang w:eastAsia="en-US"/>
        </w:rPr>
        <w:t>обр</w:t>
      </w:r>
      <w:r w:rsidRPr="003110C2">
        <w:rPr>
          <w:color w:val="000000"/>
          <w:sz w:val="24"/>
          <w:szCs w:val="24"/>
          <w:lang w:eastAsia="en-US"/>
        </w:rPr>
        <w:t>а</w:t>
      </w:r>
      <w:r w:rsidRPr="003110C2">
        <w:rPr>
          <w:color w:val="000000"/>
          <w:sz w:val="24"/>
          <w:szCs w:val="24"/>
          <w:lang w:eastAsia="en-US"/>
        </w:rPr>
        <w:t>зо-вании</w:t>
      </w:r>
      <w:proofErr w:type="spellEnd"/>
      <w:proofErr w:type="gramEnd"/>
      <w:r w:rsidRPr="003110C2">
        <w:rPr>
          <w:color w:val="000000"/>
          <w:sz w:val="24"/>
          <w:szCs w:val="24"/>
          <w:lang w:eastAsia="en-US"/>
        </w:rPr>
        <w:t xml:space="preserve"> в Российской Федерации»;</w:t>
      </w:r>
    </w:p>
    <w:p w:rsidR="000A686C" w:rsidRDefault="000A686C" w:rsidP="003110C2">
      <w:pPr>
        <w:snapToGri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0A686C">
        <w:rPr>
          <w:color w:val="000000"/>
          <w:sz w:val="24"/>
          <w:szCs w:val="24"/>
          <w:lang w:eastAsia="en-US"/>
        </w:rPr>
        <w:t>- Федеральным государственным образовательным стандартом высшего образов</w:t>
      </w:r>
      <w:r w:rsidRPr="000A686C">
        <w:rPr>
          <w:color w:val="000000"/>
          <w:sz w:val="24"/>
          <w:szCs w:val="24"/>
          <w:lang w:eastAsia="en-US"/>
        </w:rPr>
        <w:t>а</w:t>
      </w:r>
      <w:r w:rsidRPr="000A686C">
        <w:rPr>
          <w:color w:val="000000"/>
          <w:sz w:val="24"/>
          <w:szCs w:val="24"/>
          <w:lang w:eastAsia="en-US"/>
        </w:rPr>
        <w:t>ния по направлению подготовки 44.03.05 Педагогическое образование (с двумя профил</w:t>
      </w:r>
      <w:r w:rsidRPr="000A686C">
        <w:rPr>
          <w:color w:val="000000"/>
          <w:sz w:val="24"/>
          <w:szCs w:val="24"/>
          <w:lang w:eastAsia="en-US"/>
        </w:rPr>
        <w:t>я</w:t>
      </w:r>
      <w:r w:rsidRPr="000A686C">
        <w:rPr>
          <w:color w:val="000000"/>
          <w:sz w:val="24"/>
          <w:szCs w:val="24"/>
          <w:lang w:eastAsia="en-US"/>
        </w:rPr>
        <w:t xml:space="preserve">ми подготовки), утвержденного Приказом </w:t>
      </w:r>
      <w:proofErr w:type="spellStart"/>
      <w:r w:rsidRPr="000A686C">
        <w:rPr>
          <w:color w:val="000000"/>
          <w:sz w:val="24"/>
          <w:szCs w:val="24"/>
          <w:lang w:eastAsia="en-US"/>
        </w:rPr>
        <w:t>Минобрнауки</w:t>
      </w:r>
      <w:proofErr w:type="spellEnd"/>
      <w:r w:rsidRPr="000A686C">
        <w:rPr>
          <w:color w:val="000000"/>
          <w:sz w:val="24"/>
          <w:szCs w:val="24"/>
          <w:lang w:eastAsia="en-US"/>
        </w:rPr>
        <w:t xml:space="preserve"> России от 09.02.2016 N 91 (зар</w:t>
      </w:r>
      <w:r w:rsidRPr="000A686C">
        <w:rPr>
          <w:color w:val="000000"/>
          <w:sz w:val="24"/>
          <w:szCs w:val="24"/>
          <w:lang w:eastAsia="en-US"/>
        </w:rPr>
        <w:t>е</w:t>
      </w:r>
      <w:r w:rsidRPr="000A686C">
        <w:rPr>
          <w:color w:val="000000"/>
          <w:sz w:val="24"/>
          <w:szCs w:val="24"/>
          <w:lang w:eastAsia="en-US"/>
        </w:rPr>
        <w:t xml:space="preserve">гистрирован в Минюсте России 02.03.2016 N 41305) (далее - ФГОС </w:t>
      </w:r>
      <w:proofErr w:type="gramStart"/>
      <w:r w:rsidRPr="000A686C">
        <w:rPr>
          <w:color w:val="000000"/>
          <w:sz w:val="24"/>
          <w:szCs w:val="24"/>
          <w:lang w:eastAsia="en-US"/>
        </w:rPr>
        <w:t>ВО</w:t>
      </w:r>
      <w:proofErr w:type="gramEnd"/>
      <w:r w:rsidRPr="000A686C">
        <w:rPr>
          <w:color w:val="000000"/>
          <w:sz w:val="24"/>
          <w:szCs w:val="24"/>
          <w:lang w:eastAsia="en-US"/>
        </w:rPr>
        <w:t>, Федеральный г</w:t>
      </w:r>
      <w:r w:rsidRPr="000A686C">
        <w:rPr>
          <w:color w:val="000000"/>
          <w:sz w:val="24"/>
          <w:szCs w:val="24"/>
          <w:lang w:eastAsia="en-US"/>
        </w:rPr>
        <w:t>о</w:t>
      </w:r>
      <w:r w:rsidRPr="000A686C">
        <w:rPr>
          <w:color w:val="000000"/>
          <w:sz w:val="24"/>
          <w:szCs w:val="24"/>
          <w:lang w:eastAsia="en-US"/>
        </w:rPr>
        <w:t xml:space="preserve">сударственный образовательный стандарт высшего образования); </w:t>
      </w:r>
    </w:p>
    <w:p w:rsidR="00B61F1B" w:rsidRPr="008D4C4B" w:rsidRDefault="00B61F1B" w:rsidP="00B61F1B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8D4C4B">
        <w:rPr>
          <w:sz w:val="24"/>
          <w:szCs w:val="24"/>
        </w:rPr>
        <w:t>а</w:t>
      </w:r>
      <w:r w:rsidRPr="008D4C4B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</w:t>
      </w:r>
      <w:r w:rsidRPr="008D4C4B">
        <w:rPr>
          <w:i/>
          <w:sz w:val="24"/>
          <w:szCs w:val="24"/>
          <w:lang w:eastAsia="en-US"/>
        </w:rPr>
        <w:t>м</w:t>
      </w:r>
      <w:r w:rsidRPr="008D4C4B">
        <w:rPr>
          <w:i/>
          <w:sz w:val="24"/>
          <w:szCs w:val="24"/>
          <w:lang w:eastAsia="en-US"/>
        </w:rPr>
        <w:t>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8D4C4B">
        <w:rPr>
          <w:sz w:val="24"/>
          <w:szCs w:val="24"/>
          <w:lang w:eastAsia="en-US"/>
        </w:rPr>
        <w:t>о</w:t>
      </w:r>
      <w:r w:rsidRPr="008D4C4B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D4C4B">
        <w:rPr>
          <w:sz w:val="24"/>
          <w:szCs w:val="24"/>
          <w:lang w:eastAsia="en-US"/>
        </w:rPr>
        <w:t>у</w:t>
      </w:r>
      <w:r w:rsidRPr="008D4C4B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>зом ректора от 28.02.2022 № 23;</w:t>
      </w:r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>», одобренным на засед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8D4C4B">
        <w:rPr>
          <w:sz w:val="24"/>
          <w:szCs w:val="24"/>
          <w:lang w:eastAsia="en-US"/>
        </w:rPr>
        <w:t>с</w:t>
      </w:r>
      <w:r w:rsidRPr="008D4C4B">
        <w:rPr>
          <w:sz w:val="24"/>
          <w:szCs w:val="24"/>
          <w:lang w:eastAsia="en-US"/>
        </w:rPr>
        <w:t xml:space="preserve">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магистратуры», одо</w:t>
      </w:r>
      <w:r w:rsidRPr="008D4C4B">
        <w:rPr>
          <w:sz w:val="24"/>
          <w:szCs w:val="24"/>
          <w:lang w:eastAsia="en-US"/>
        </w:rPr>
        <w:t>б</w:t>
      </w:r>
      <w:r w:rsidRPr="008D4C4B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D4C4B">
        <w:rPr>
          <w:sz w:val="24"/>
          <w:szCs w:val="24"/>
          <w:lang w:eastAsia="en-US"/>
        </w:rPr>
        <w:t>е</w:t>
      </w:r>
      <w:r w:rsidRPr="008D4C4B">
        <w:rPr>
          <w:sz w:val="24"/>
          <w:szCs w:val="24"/>
          <w:lang w:eastAsia="en-US"/>
        </w:rPr>
        <w:t xml:space="preserve">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D4C4B">
        <w:rPr>
          <w:sz w:val="24"/>
          <w:szCs w:val="24"/>
          <w:lang w:eastAsia="en-US"/>
        </w:rPr>
        <w:t>к</w:t>
      </w:r>
      <w:r w:rsidRPr="008D4C4B">
        <w:rPr>
          <w:sz w:val="24"/>
          <w:szCs w:val="24"/>
          <w:lang w:eastAsia="en-US"/>
        </w:rPr>
        <w:t>тора от 28.02.2022 № 23;</w:t>
      </w:r>
    </w:p>
    <w:p w:rsidR="00B61F1B" w:rsidRPr="008D4C4B" w:rsidRDefault="00B61F1B" w:rsidP="00B61F1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B61F1B" w:rsidRPr="008D4C4B" w:rsidRDefault="000A686C" w:rsidP="00B61F1B">
      <w:pPr>
        <w:snapToGrid w:val="0"/>
        <w:ind w:firstLine="708"/>
        <w:jc w:val="both"/>
        <w:rPr>
          <w:sz w:val="24"/>
          <w:szCs w:val="24"/>
        </w:rPr>
      </w:pPr>
      <w:r w:rsidRPr="000A686C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0A686C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0A686C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0A686C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0A686C">
        <w:rPr>
          <w:color w:val="000000"/>
          <w:sz w:val="24"/>
          <w:szCs w:val="24"/>
          <w:lang w:eastAsia="en-US"/>
        </w:rPr>
        <w:t xml:space="preserve"> по направлению подготовки </w:t>
      </w:r>
      <w:r w:rsidRPr="00B61F1B">
        <w:rPr>
          <w:b/>
          <w:color w:val="000000"/>
          <w:sz w:val="24"/>
          <w:szCs w:val="24"/>
          <w:lang w:eastAsia="en-US"/>
        </w:rPr>
        <w:t>44.03.05 П</w:t>
      </w:r>
      <w:r w:rsidRPr="00B61F1B">
        <w:rPr>
          <w:b/>
          <w:color w:val="000000"/>
          <w:sz w:val="24"/>
          <w:szCs w:val="24"/>
          <w:lang w:eastAsia="en-US"/>
        </w:rPr>
        <w:t>е</w:t>
      </w:r>
      <w:r w:rsidRPr="00B61F1B">
        <w:rPr>
          <w:b/>
          <w:color w:val="000000"/>
          <w:sz w:val="24"/>
          <w:szCs w:val="24"/>
          <w:lang w:eastAsia="en-US"/>
        </w:rPr>
        <w:t xml:space="preserve">дагогическое образование (с двумя профилями подготовки) (уровень </w:t>
      </w:r>
      <w:proofErr w:type="spellStart"/>
      <w:r w:rsidRPr="00B61F1B">
        <w:rPr>
          <w:b/>
          <w:color w:val="000000"/>
          <w:sz w:val="24"/>
          <w:szCs w:val="24"/>
          <w:lang w:eastAsia="en-US"/>
        </w:rPr>
        <w:t>бакалавриата</w:t>
      </w:r>
      <w:proofErr w:type="spellEnd"/>
      <w:r w:rsidRPr="00B61F1B">
        <w:rPr>
          <w:b/>
          <w:color w:val="000000"/>
          <w:sz w:val="24"/>
          <w:szCs w:val="24"/>
          <w:lang w:eastAsia="en-US"/>
        </w:rPr>
        <w:t>), направленность (профиль) программы «Дошкольное образование» и «Начальное о</w:t>
      </w:r>
      <w:r w:rsidRPr="00B61F1B">
        <w:rPr>
          <w:b/>
          <w:color w:val="000000"/>
          <w:sz w:val="24"/>
          <w:szCs w:val="24"/>
          <w:lang w:eastAsia="en-US"/>
        </w:rPr>
        <w:t>б</w:t>
      </w:r>
      <w:r w:rsidRPr="00B61F1B">
        <w:rPr>
          <w:b/>
          <w:color w:val="000000"/>
          <w:sz w:val="24"/>
          <w:szCs w:val="24"/>
          <w:lang w:eastAsia="en-US"/>
        </w:rPr>
        <w:t>разование»</w:t>
      </w:r>
      <w:r w:rsidRPr="000A686C">
        <w:rPr>
          <w:color w:val="000000"/>
          <w:sz w:val="24"/>
          <w:szCs w:val="24"/>
          <w:lang w:eastAsia="en-US"/>
        </w:rPr>
        <w:t xml:space="preserve">; </w:t>
      </w:r>
      <w:r w:rsidR="00B61F1B" w:rsidRPr="008D4C4B">
        <w:rPr>
          <w:sz w:val="24"/>
          <w:szCs w:val="24"/>
        </w:rPr>
        <w:t xml:space="preserve">форма обучения – заочная на </w:t>
      </w:r>
      <w:r w:rsidR="00432F51" w:rsidRPr="0015444F">
        <w:rPr>
          <w:color w:val="000000"/>
          <w:sz w:val="24"/>
          <w:szCs w:val="24"/>
        </w:rPr>
        <w:t xml:space="preserve">2023/2024 </w:t>
      </w:r>
      <w:r w:rsidR="00B61F1B" w:rsidRPr="008D4C4B">
        <w:rPr>
          <w:sz w:val="24"/>
          <w:szCs w:val="24"/>
        </w:rPr>
        <w:t>учебный год, утвержденным прик</w:t>
      </w:r>
      <w:r w:rsidR="00B61F1B" w:rsidRPr="008D4C4B">
        <w:rPr>
          <w:sz w:val="24"/>
          <w:szCs w:val="24"/>
        </w:rPr>
        <w:t>а</w:t>
      </w:r>
      <w:r w:rsidR="00B61F1B" w:rsidRPr="008D4C4B">
        <w:rPr>
          <w:sz w:val="24"/>
          <w:szCs w:val="24"/>
        </w:rPr>
        <w:t xml:space="preserve">зом ректора от </w:t>
      </w:r>
      <w:r w:rsidR="00432F51" w:rsidRPr="00AA1242">
        <w:rPr>
          <w:color w:val="000000"/>
          <w:sz w:val="24"/>
          <w:szCs w:val="24"/>
        </w:rPr>
        <w:t>27.03.2023 № 51</w:t>
      </w:r>
      <w:r w:rsidR="00B61F1B" w:rsidRPr="008D4C4B">
        <w:rPr>
          <w:sz w:val="24"/>
          <w:szCs w:val="24"/>
          <w:lang w:eastAsia="en-US"/>
        </w:rPr>
        <w:t>.</w:t>
      </w:r>
    </w:p>
    <w:p w:rsidR="00A76E53" w:rsidRPr="007D79BC" w:rsidRDefault="00A76E53" w:rsidP="000A686C">
      <w:pPr>
        <w:snapToGrid w:val="0"/>
        <w:ind w:firstLine="709"/>
        <w:jc w:val="both"/>
        <w:rPr>
          <w:sz w:val="24"/>
          <w:szCs w:val="24"/>
        </w:rPr>
      </w:pPr>
      <w:r w:rsidRPr="007D79BC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D223E3" w:rsidRPr="007D79BC">
        <w:rPr>
          <w:b/>
          <w:sz w:val="24"/>
          <w:szCs w:val="24"/>
        </w:rPr>
        <w:t>Б</w:t>
      </w:r>
      <w:proofErr w:type="gramStart"/>
      <w:r w:rsidR="00D223E3" w:rsidRPr="007D79BC">
        <w:rPr>
          <w:b/>
          <w:sz w:val="24"/>
          <w:szCs w:val="24"/>
        </w:rPr>
        <w:t>1</w:t>
      </w:r>
      <w:proofErr w:type="gramEnd"/>
      <w:r w:rsidR="00D223E3" w:rsidRPr="007D79BC">
        <w:rPr>
          <w:b/>
          <w:sz w:val="24"/>
          <w:szCs w:val="24"/>
        </w:rPr>
        <w:t>.В.</w:t>
      </w:r>
      <w:r w:rsidR="003110C2">
        <w:rPr>
          <w:b/>
          <w:sz w:val="24"/>
          <w:szCs w:val="24"/>
        </w:rPr>
        <w:t>22</w:t>
      </w:r>
      <w:r w:rsidR="00D223E3" w:rsidRPr="007D79BC">
        <w:rPr>
          <w:b/>
          <w:sz w:val="24"/>
          <w:szCs w:val="24"/>
        </w:rPr>
        <w:t xml:space="preserve"> «</w:t>
      </w:r>
      <w:r w:rsidR="00D323E4" w:rsidRPr="007D79BC">
        <w:rPr>
          <w:b/>
          <w:sz w:val="24"/>
          <w:szCs w:val="24"/>
        </w:rPr>
        <w:t>Те</w:t>
      </w:r>
      <w:r w:rsidR="00D323E4" w:rsidRPr="007D79BC">
        <w:rPr>
          <w:b/>
          <w:sz w:val="24"/>
          <w:szCs w:val="24"/>
        </w:rPr>
        <w:t>х</w:t>
      </w:r>
      <w:r w:rsidR="00D323E4" w:rsidRPr="007D79BC">
        <w:rPr>
          <w:b/>
          <w:sz w:val="24"/>
          <w:szCs w:val="24"/>
        </w:rPr>
        <w:t>нологии ознакомления дошкольников с художественной литературой</w:t>
      </w:r>
      <w:r w:rsidR="00D223E3" w:rsidRPr="007D79BC">
        <w:rPr>
          <w:b/>
          <w:sz w:val="24"/>
          <w:szCs w:val="24"/>
        </w:rPr>
        <w:t>»</w:t>
      </w:r>
      <w:r w:rsidRPr="007D79BC">
        <w:rPr>
          <w:b/>
          <w:sz w:val="24"/>
          <w:szCs w:val="24"/>
        </w:rPr>
        <w:t xml:space="preserve">  в тече</w:t>
      </w:r>
      <w:r w:rsidR="003B7A1F">
        <w:rPr>
          <w:b/>
          <w:sz w:val="24"/>
          <w:szCs w:val="24"/>
        </w:rPr>
        <w:t xml:space="preserve">ние </w:t>
      </w:r>
      <w:r w:rsidR="00432F51" w:rsidRPr="00432F51">
        <w:rPr>
          <w:b/>
          <w:sz w:val="24"/>
          <w:szCs w:val="24"/>
        </w:rPr>
        <w:t xml:space="preserve">2023/2024 </w:t>
      </w:r>
      <w:r w:rsidRPr="007D79BC">
        <w:rPr>
          <w:b/>
          <w:sz w:val="24"/>
          <w:szCs w:val="24"/>
        </w:rPr>
        <w:t>учебного года:</w:t>
      </w:r>
    </w:p>
    <w:p w:rsidR="00A76E53" w:rsidRPr="007D79BC" w:rsidRDefault="003110C2" w:rsidP="00D95E27">
      <w:pPr>
        <w:ind w:firstLine="709"/>
        <w:jc w:val="both"/>
        <w:rPr>
          <w:color w:val="000000"/>
          <w:sz w:val="24"/>
          <w:szCs w:val="24"/>
        </w:rPr>
      </w:pPr>
      <w:r w:rsidRPr="003110C2">
        <w:rPr>
          <w:sz w:val="24"/>
          <w:szCs w:val="24"/>
        </w:rPr>
        <w:lastRenderedPageBreak/>
        <w:t xml:space="preserve">При реализации образовательной организацией </w:t>
      </w:r>
      <w:proofErr w:type="gramStart"/>
      <w:r w:rsidRPr="003110C2">
        <w:rPr>
          <w:sz w:val="24"/>
          <w:szCs w:val="24"/>
        </w:rPr>
        <w:t>основной профессиональной</w:t>
      </w:r>
      <w:proofErr w:type="gramEnd"/>
      <w:r w:rsidRPr="003110C2">
        <w:rPr>
          <w:sz w:val="24"/>
          <w:szCs w:val="24"/>
        </w:rPr>
        <w:t xml:space="preserve"> обр</w:t>
      </w:r>
      <w:r w:rsidRPr="003110C2">
        <w:rPr>
          <w:sz w:val="24"/>
          <w:szCs w:val="24"/>
        </w:rPr>
        <w:t>а</w:t>
      </w:r>
      <w:r w:rsidR="007F4E6D">
        <w:rPr>
          <w:sz w:val="24"/>
          <w:szCs w:val="24"/>
        </w:rPr>
        <w:t>зо</w:t>
      </w:r>
      <w:r w:rsidRPr="003110C2">
        <w:rPr>
          <w:sz w:val="24"/>
          <w:szCs w:val="24"/>
        </w:rPr>
        <w:t xml:space="preserve">вательной программы высшего образования - программы </w:t>
      </w:r>
      <w:proofErr w:type="spellStart"/>
      <w:r w:rsidRPr="003110C2">
        <w:rPr>
          <w:sz w:val="24"/>
          <w:szCs w:val="24"/>
        </w:rPr>
        <w:t>бакалавриата</w:t>
      </w:r>
      <w:proofErr w:type="spellEnd"/>
      <w:r w:rsidRPr="003110C2">
        <w:rPr>
          <w:sz w:val="24"/>
          <w:szCs w:val="24"/>
        </w:rPr>
        <w:t xml:space="preserve"> по направлению подготовки </w:t>
      </w:r>
      <w:r w:rsidRPr="00B61F1B">
        <w:rPr>
          <w:b/>
          <w:sz w:val="24"/>
          <w:szCs w:val="24"/>
        </w:rPr>
        <w:t xml:space="preserve">44. 03.05 Педагогическое образование  (с двумя профилями подготовки) (уровень </w:t>
      </w:r>
      <w:proofErr w:type="spellStart"/>
      <w:r w:rsidRPr="00B61F1B">
        <w:rPr>
          <w:b/>
          <w:sz w:val="24"/>
          <w:szCs w:val="24"/>
        </w:rPr>
        <w:t>бакалавриата</w:t>
      </w:r>
      <w:proofErr w:type="spellEnd"/>
      <w:r w:rsidRPr="00B61F1B">
        <w:rPr>
          <w:b/>
          <w:sz w:val="24"/>
          <w:szCs w:val="24"/>
        </w:rPr>
        <w:t>), направленность (профиль)</w:t>
      </w:r>
      <w:r w:rsidR="00D95E27" w:rsidRPr="00B61F1B">
        <w:rPr>
          <w:b/>
          <w:sz w:val="24"/>
          <w:szCs w:val="24"/>
        </w:rPr>
        <w:t xml:space="preserve"> программы «Дошкольное обр</w:t>
      </w:r>
      <w:r w:rsidR="00D95E27" w:rsidRPr="00B61F1B">
        <w:rPr>
          <w:b/>
          <w:sz w:val="24"/>
          <w:szCs w:val="24"/>
        </w:rPr>
        <w:t>а</w:t>
      </w:r>
      <w:r w:rsidR="00D95E27" w:rsidRPr="00B61F1B">
        <w:rPr>
          <w:b/>
          <w:sz w:val="24"/>
          <w:szCs w:val="24"/>
        </w:rPr>
        <w:t>зова</w:t>
      </w:r>
      <w:r w:rsidRPr="00B61F1B">
        <w:rPr>
          <w:b/>
          <w:sz w:val="24"/>
          <w:szCs w:val="24"/>
        </w:rPr>
        <w:t>ние» и «Начальное образование»</w:t>
      </w:r>
      <w:r w:rsidRPr="003110C2">
        <w:rPr>
          <w:sz w:val="24"/>
          <w:szCs w:val="24"/>
        </w:rPr>
        <w:t>; вид учебной деятельности – программа академ</w:t>
      </w:r>
      <w:r w:rsidRPr="003110C2">
        <w:rPr>
          <w:sz w:val="24"/>
          <w:szCs w:val="24"/>
        </w:rPr>
        <w:t>и</w:t>
      </w:r>
      <w:r w:rsidRPr="003110C2">
        <w:rPr>
          <w:sz w:val="24"/>
          <w:szCs w:val="24"/>
        </w:rPr>
        <w:t xml:space="preserve">ческого </w:t>
      </w:r>
      <w:proofErr w:type="spellStart"/>
      <w:r w:rsidRPr="003110C2">
        <w:rPr>
          <w:sz w:val="24"/>
          <w:szCs w:val="24"/>
        </w:rPr>
        <w:t>бакалавриата</w:t>
      </w:r>
      <w:proofErr w:type="spellEnd"/>
      <w:r w:rsidRPr="003110C2">
        <w:rPr>
          <w:sz w:val="24"/>
          <w:szCs w:val="24"/>
        </w:rPr>
        <w:t>; виды профессиональной деятельности: педагогическая (основной), научно-исследовательская; очная и заочная формы обучения в соответствии с требов</w:t>
      </w:r>
      <w:r w:rsidRPr="003110C2">
        <w:rPr>
          <w:sz w:val="24"/>
          <w:szCs w:val="24"/>
        </w:rPr>
        <w:t>а</w:t>
      </w:r>
      <w:r w:rsidRPr="003110C2">
        <w:rPr>
          <w:sz w:val="24"/>
          <w:szCs w:val="24"/>
        </w:rPr>
        <w:t xml:space="preserve">ниями </w:t>
      </w:r>
      <w:proofErr w:type="spellStart"/>
      <w:r w:rsidRPr="003110C2">
        <w:rPr>
          <w:sz w:val="24"/>
          <w:szCs w:val="24"/>
        </w:rPr>
        <w:t>зако-нодательства</w:t>
      </w:r>
      <w:proofErr w:type="spellEnd"/>
      <w:r w:rsidRPr="003110C2">
        <w:rPr>
          <w:sz w:val="24"/>
          <w:szCs w:val="24"/>
        </w:rPr>
        <w:t xml:space="preserve"> Российской Федерации в сфере образования, Уставом Академии, </w:t>
      </w:r>
      <w:proofErr w:type="spellStart"/>
      <w:r w:rsidRPr="003110C2">
        <w:rPr>
          <w:sz w:val="24"/>
          <w:szCs w:val="24"/>
        </w:rPr>
        <w:t>локальны-ми</w:t>
      </w:r>
      <w:proofErr w:type="spellEnd"/>
      <w:r w:rsidRPr="003110C2">
        <w:rPr>
          <w:sz w:val="24"/>
          <w:szCs w:val="24"/>
        </w:rPr>
        <w:t xml:space="preserve"> нормативными актами образовательной организации при согласовании со всеми </w:t>
      </w:r>
      <w:proofErr w:type="spellStart"/>
      <w:r w:rsidRPr="003110C2">
        <w:rPr>
          <w:sz w:val="24"/>
          <w:szCs w:val="24"/>
        </w:rPr>
        <w:t>уча-стниками</w:t>
      </w:r>
      <w:proofErr w:type="spellEnd"/>
      <w:r w:rsidRPr="003110C2">
        <w:rPr>
          <w:sz w:val="24"/>
          <w:szCs w:val="24"/>
        </w:rPr>
        <w:t xml:space="preserve"> образовательного процесса образовательная организация имеет право внести изменения и дополнения в разработанную ранее рабочую программу дисципл</w:t>
      </w:r>
      <w:r w:rsidRPr="003110C2">
        <w:rPr>
          <w:sz w:val="24"/>
          <w:szCs w:val="24"/>
        </w:rPr>
        <w:t>и</w:t>
      </w:r>
      <w:r w:rsidRPr="003110C2">
        <w:rPr>
          <w:sz w:val="24"/>
          <w:szCs w:val="24"/>
        </w:rPr>
        <w:t>ны</w:t>
      </w:r>
      <w:r w:rsidR="00A76E53" w:rsidRPr="007D79BC">
        <w:rPr>
          <w:b/>
          <w:sz w:val="24"/>
          <w:szCs w:val="24"/>
        </w:rPr>
        <w:t>«</w:t>
      </w:r>
      <w:r w:rsidR="00D323E4" w:rsidRPr="007D79BC">
        <w:rPr>
          <w:b/>
          <w:sz w:val="24"/>
          <w:szCs w:val="24"/>
        </w:rPr>
        <w:t>Технологии ознакомления дошкольников с художественной литературой</w:t>
      </w:r>
      <w:r w:rsidR="00A76E53" w:rsidRPr="007D79BC">
        <w:rPr>
          <w:b/>
          <w:sz w:val="24"/>
          <w:szCs w:val="24"/>
        </w:rPr>
        <w:t>»</w:t>
      </w:r>
      <w:r w:rsidR="00A76E53" w:rsidRPr="007D79BC">
        <w:rPr>
          <w:sz w:val="24"/>
          <w:szCs w:val="24"/>
        </w:rPr>
        <w:t xml:space="preserve"> в </w:t>
      </w:r>
      <w:r w:rsidR="00A76E53" w:rsidRPr="007D79BC">
        <w:rPr>
          <w:color w:val="000000"/>
          <w:sz w:val="24"/>
          <w:szCs w:val="24"/>
        </w:rPr>
        <w:t>теч</w:t>
      </w:r>
      <w:r w:rsidR="00A76E53" w:rsidRPr="007D79BC">
        <w:rPr>
          <w:color w:val="000000"/>
          <w:sz w:val="24"/>
          <w:szCs w:val="24"/>
        </w:rPr>
        <w:t>е</w:t>
      </w:r>
      <w:r w:rsidR="009F4070" w:rsidRPr="007D79BC">
        <w:rPr>
          <w:color w:val="000000"/>
          <w:sz w:val="24"/>
          <w:szCs w:val="24"/>
        </w:rPr>
        <w:t xml:space="preserve">ние </w:t>
      </w:r>
      <w:r w:rsidR="00432F51" w:rsidRPr="0015444F">
        <w:rPr>
          <w:color w:val="000000"/>
          <w:sz w:val="24"/>
          <w:szCs w:val="24"/>
        </w:rPr>
        <w:t xml:space="preserve">2023/2024 </w:t>
      </w:r>
      <w:r w:rsidR="00A76E53" w:rsidRPr="007D79BC">
        <w:rPr>
          <w:color w:val="000000"/>
          <w:sz w:val="24"/>
          <w:szCs w:val="24"/>
        </w:rPr>
        <w:t>учебного года.</w:t>
      </w:r>
    </w:p>
    <w:p w:rsidR="006F51E1" w:rsidRPr="007D79BC" w:rsidRDefault="002C174C" w:rsidP="006F51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="00025BE8" w:rsidRPr="007D79BC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025BE8" w:rsidRPr="007D79BC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025BE8" w:rsidRPr="007D79BC">
        <w:rPr>
          <w:rFonts w:ascii="Times New Roman" w:hAnsi="Times New Roman"/>
          <w:b/>
          <w:sz w:val="24"/>
          <w:szCs w:val="24"/>
        </w:rPr>
        <w:t>.В.</w:t>
      </w:r>
      <w:r w:rsidR="003110C2">
        <w:rPr>
          <w:rFonts w:ascii="Times New Roman" w:hAnsi="Times New Roman"/>
          <w:b/>
          <w:sz w:val="24"/>
          <w:szCs w:val="24"/>
        </w:rPr>
        <w:t>22</w:t>
      </w:r>
      <w:r w:rsidRPr="007D79BC">
        <w:rPr>
          <w:rFonts w:ascii="Times New Roman" w:hAnsi="Times New Roman"/>
          <w:sz w:val="24"/>
          <w:szCs w:val="24"/>
        </w:rPr>
        <w:t>«</w:t>
      </w:r>
      <w:r w:rsidR="00D323E4" w:rsidRPr="007D79BC">
        <w:rPr>
          <w:rFonts w:ascii="Times New Roman" w:hAnsi="Times New Roman"/>
          <w:b/>
          <w:sz w:val="24"/>
          <w:szCs w:val="24"/>
        </w:rPr>
        <w:t>Технологии ознакомления дошкол</w:t>
      </w:r>
      <w:r w:rsidR="00D323E4" w:rsidRPr="007D79BC">
        <w:rPr>
          <w:rFonts w:ascii="Times New Roman" w:hAnsi="Times New Roman"/>
          <w:b/>
          <w:sz w:val="24"/>
          <w:szCs w:val="24"/>
        </w:rPr>
        <w:t>ь</w:t>
      </w:r>
      <w:r w:rsidR="00D323E4" w:rsidRPr="007D79BC">
        <w:rPr>
          <w:rFonts w:ascii="Times New Roman" w:hAnsi="Times New Roman"/>
          <w:b/>
          <w:sz w:val="24"/>
          <w:szCs w:val="24"/>
        </w:rPr>
        <w:t>ников с художественной литературой</w:t>
      </w:r>
      <w:r w:rsidRPr="007D79BC">
        <w:rPr>
          <w:rFonts w:ascii="Times New Roman" w:hAnsi="Times New Roman"/>
          <w:sz w:val="24"/>
          <w:szCs w:val="24"/>
        </w:rPr>
        <w:t>»</w:t>
      </w:r>
    </w:p>
    <w:p w:rsidR="002C174C" w:rsidRPr="007D79BC" w:rsidRDefault="002C174C" w:rsidP="006F51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79BC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D79BC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D79BC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110C2" w:rsidRPr="006F51E1" w:rsidRDefault="003110C2" w:rsidP="003110C2">
      <w:pPr>
        <w:tabs>
          <w:tab w:val="left" w:pos="708"/>
        </w:tabs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CB2496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F452AD">
        <w:rPr>
          <w:color w:val="000000"/>
          <w:sz w:val="24"/>
          <w:szCs w:val="24"/>
        </w:rPr>
        <w:t xml:space="preserve"> 44.03.05 «Педагогическое образование» (с двумя профилями подготовки) (уровень </w:t>
      </w:r>
      <w:proofErr w:type="spellStart"/>
      <w:r w:rsidRPr="00F452AD">
        <w:rPr>
          <w:color w:val="000000"/>
          <w:sz w:val="24"/>
          <w:szCs w:val="24"/>
        </w:rPr>
        <w:t>бакалавриата</w:t>
      </w:r>
      <w:proofErr w:type="spellEnd"/>
      <w:r w:rsidRPr="00F452AD">
        <w:rPr>
          <w:color w:val="000000"/>
          <w:sz w:val="24"/>
          <w:szCs w:val="24"/>
        </w:rPr>
        <w:t>)</w:t>
      </w:r>
      <w:r w:rsidRPr="00CB2496">
        <w:rPr>
          <w:sz w:val="24"/>
          <w:szCs w:val="24"/>
        </w:rPr>
        <w:t xml:space="preserve">, утвержденного Приказом </w:t>
      </w:r>
      <w:proofErr w:type="spellStart"/>
      <w:r w:rsidRPr="00CB2496">
        <w:rPr>
          <w:sz w:val="24"/>
          <w:szCs w:val="24"/>
        </w:rPr>
        <w:t>Минобрнауки</w:t>
      </w:r>
      <w:proofErr w:type="spellEnd"/>
      <w:r w:rsidRPr="00CB2496">
        <w:rPr>
          <w:sz w:val="24"/>
          <w:szCs w:val="24"/>
        </w:rPr>
        <w:t xml:space="preserve"> России </w:t>
      </w:r>
      <w:r w:rsidR="0042180B" w:rsidRPr="000A686C">
        <w:rPr>
          <w:color w:val="000000"/>
          <w:sz w:val="24"/>
          <w:szCs w:val="24"/>
          <w:lang w:eastAsia="en-US"/>
        </w:rPr>
        <w:t xml:space="preserve">09.02.2016 N 91 </w:t>
      </w:r>
      <w:r>
        <w:rPr>
          <w:sz w:val="22"/>
          <w:szCs w:val="22"/>
        </w:rPr>
        <w:t xml:space="preserve">(зарегистрирован в Минюсте России </w:t>
      </w:r>
      <w:r>
        <w:rPr>
          <w:color w:val="333333"/>
          <w:sz w:val="23"/>
          <w:szCs w:val="23"/>
          <w:shd w:val="clear" w:color="auto" w:fill="FFFFFF"/>
        </w:rPr>
        <w:t xml:space="preserve">11.01.2016 </w:t>
      </w:r>
      <w:r>
        <w:rPr>
          <w:sz w:val="22"/>
          <w:szCs w:val="22"/>
          <w:lang w:eastAsia="en-US"/>
        </w:rPr>
        <w:t>№</w:t>
      </w:r>
      <w:r>
        <w:rPr>
          <w:color w:val="333333"/>
          <w:sz w:val="23"/>
          <w:szCs w:val="23"/>
          <w:shd w:val="clear" w:color="auto" w:fill="FFFFFF"/>
        </w:rPr>
        <w:t xml:space="preserve"> 40536</w:t>
      </w:r>
      <w:r w:rsidRPr="00CB2496">
        <w:rPr>
          <w:rFonts w:eastAsia="Calibri"/>
          <w:sz w:val="24"/>
          <w:szCs w:val="24"/>
          <w:lang w:eastAsia="en-US"/>
        </w:rPr>
        <w:t xml:space="preserve">), при разработке </w:t>
      </w:r>
      <w:proofErr w:type="gramStart"/>
      <w:r w:rsidRPr="00CB2496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Pr="00CB2496">
        <w:rPr>
          <w:rFonts w:eastAsia="Calibri"/>
          <w:sz w:val="24"/>
          <w:szCs w:val="24"/>
          <w:lang w:eastAsia="en-US"/>
        </w:rPr>
        <w:t xml:space="preserve"> образовательной пр</w:t>
      </w:r>
      <w:r w:rsidRPr="00CB2496">
        <w:rPr>
          <w:rFonts w:eastAsia="Calibri"/>
          <w:sz w:val="24"/>
          <w:szCs w:val="24"/>
          <w:lang w:eastAsia="en-US"/>
        </w:rPr>
        <w:t>о</w:t>
      </w:r>
      <w:r w:rsidRPr="00CB2496">
        <w:rPr>
          <w:rFonts w:eastAsia="Calibri"/>
          <w:sz w:val="24"/>
          <w:szCs w:val="24"/>
          <w:lang w:eastAsia="en-US"/>
        </w:rPr>
        <w:t>граммы (</w:t>
      </w:r>
      <w:r w:rsidRPr="00CB2496">
        <w:rPr>
          <w:rFonts w:eastAsia="Calibri"/>
          <w:i/>
          <w:sz w:val="24"/>
          <w:szCs w:val="24"/>
          <w:lang w:eastAsia="en-US"/>
        </w:rPr>
        <w:t>далее - ОПОП</w:t>
      </w:r>
      <w:r w:rsidRPr="00CB2496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CB249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CB2496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</w:t>
      </w:r>
      <w:r w:rsidRPr="00CB2496">
        <w:rPr>
          <w:rFonts w:eastAsia="Calibri"/>
          <w:sz w:val="24"/>
          <w:szCs w:val="24"/>
          <w:lang w:eastAsia="en-US"/>
        </w:rPr>
        <w:t>а</w:t>
      </w:r>
      <w:r w:rsidRPr="00CB2496">
        <w:rPr>
          <w:rFonts w:eastAsia="Calibri"/>
          <w:sz w:val="24"/>
          <w:szCs w:val="24"/>
          <w:lang w:eastAsia="en-US"/>
        </w:rPr>
        <w:t>нии компетенций выпускников.</w:t>
      </w:r>
    </w:p>
    <w:p w:rsidR="002C174C" w:rsidRPr="007D79BC" w:rsidRDefault="002C174C" w:rsidP="002C174C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A63168" w:rsidRPr="007D79BC">
        <w:rPr>
          <w:b/>
          <w:sz w:val="24"/>
          <w:szCs w:val="24"/>
        </w:rPr>
        <w:t>«</w:t>
      </w:r>
      <w:r w:rsidR="00D323E4" w:rsidRPr="007D79BC">
        <w:rPr>
          <w:b/>
          <w:sz w:val="24"/>
          <w:szCs w:val="24"/>
        </w:rPr>
        <w:t>Технологии ознакомления дошкольников с х</w:t>
      </w:r>
      <w:r w:rsidR="00D323E4" w:rsidRPr="007D79BC">
        <w:rPr>
          <w:b/>
          <w:sz w:val="24"/>
          <w:szCs w:val="24"/>
        </w:rPr>
        <w:t>у</w:t>
      </w:r>
      <w:r w:rsidR="00D323E4" w:rsidRPr="007D79BC">
        <w:rPr>
          <w:b/>
          <w:sz w:val="24"/>
          <w:szCs w:val="24"/>
        </w:rPr>
        <w:t>дожественной литературой</w:t>
      </w:r>
      <w:r w:rsidR="00A63168" w:rsidRPr="007D79BC">
        <w:rPr>
          <w:b/>
          <w:sz w:val="24"/>
          <w:szCs w:val="24"/>
        </w:rPr>
        <w:t>»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620"/>
        <w:gridCol w:w="4603"/>
      </w:tblGrid>
      <w:tr w:rsidR="002C174C" w:rsidRPr="007D79BC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Результаты освоения ОПОП (содержание компетенции)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155A53" w:rsidRPr="007D79BC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7D79BC" w:rsidRDefault="00155A53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D79BC">
              <w:rPr>
                <w:bCs/>
                <w:color w:val="000000"/>
                <w:sz w:val="24"/>
                <w:szCs w:val="24"/>
              </w:rPr>
              <w:t>готовность</w:t>
            </w:r>
            <w:r w:rsidR="00D95E27">
              <w:rPr>
                <w:bCs/>
                <w:color w:val="000000"/>
                <w:sz w:val="24"/>
                <w:szCs w:val="24"/>
              </w:rPr>
              <w:t>ю</w:t>
            </w:r>
            <w:r w:rsidRPr="007D79BC">
              <w:rPr>
                <w:bCs/>
                <w:color w:val="000000"/>
                <w:sz w:val="24"/>
                <w:szCs w:val="24"/>
              </w:rPr>
              <w:t xml:space="preserve"> реализовывать образовательные программы по учебному предмету в соо</w:t>
            </w:r>
            <w:r w:rsidRPr="007D79BC">
              <w:rPr>
                <w:bCs/>
                <w:color w:val="000000"/>
                <w:sz w:val="24"/>
                <w:szCs w:val="24"/>
              </w:rPr>
              <w:t>т</w:t>
            </w:r>
            <w:r w:rsidRPr="007D79BC">
              <w:rPr>
                <w:bCs/>
                <w:color w:val="000000"/>
                <w:sz w:val="24"/>
                <w:szCs w:val="24"/>
              </w:rPr>
              <w:t>ветствии с требованиями о</w:t>
            </w:r>
            <w:r w:rsidRPr="007D79BC">
              <w:rPr>
                <w:bCs/>
                <w:color w:val="000000"/>
                <w:sz w:val="24"/>
                <w:szCs w:val="24"/>
              </w:rPr>
              <w:t>б</w:t>
            </w:r>
            <w:r w:rsidRPr="007D79BC">
              <w:rPr>
                <w:bCs/>
                <w:color w:val="000000"/>
                <w:sz w:val="24"/>
                <w:szCs w:val="24"/>
              </w:rPr>
              <w:t>разовательных стандартов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7D79BC" w:rsidRDefault="00155A53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D79BC">
              <w:rPr>
                <w:bCs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произведений детской лит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ратуры; 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- историю детской литературы в ее кла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сических образцах; 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- литературоведческий терминологич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ский аппарат; 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особенности развития детской литерат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ры и круга детского чтения; </w:t>
            </w:r>
          </w:p>
          <w:p w:rsidR="00B65886" w:rsidRPr="007D79BC" w:rsidRDefault="00B65886" w:rsidP="00B65886">
            <w:pPr>
              <w:pStyle w:val="Default"/>
              <w:rPr>
                <w:i/>
              </w:rPr>
            </w:pPr>
            <w:r w:rsidRPr="007D79BC">
              <w:rPr>
                <w:i/>
              </w:rPr>
              <w:t xml:space="preserve">Уметь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анализировать художественные, худож</w:t>
            </w:r>
            <w:r w:rsidRPr="007D79BC">
              <w:t>е</w:t>
            </w:r>
            <w:r w:rsidRPr="007D79BC">
              <w:t xml:space="preserve">ственно-документальные тексты круга детского чтения;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определять качество и художественный уровень произведений детской литерат</w:t>
            </w:r>
            <w:r w:rsidRPr="007D79BC">
              <w:t>у</w:t>
            </w:r>
            <w:r w:rsidRPr="007D79BC">
              <w:t xml:space="preserve">ры; </w:t>
            </w:r>
          </w:p>
          <w:p w:rsidR="00B65886" w:rsidRPr="007D79BC" w:rsidRDefault="00B65886" w:rsidP="00B65886">
            <w:pPr>
              <w:pStyle w:val="Default"/>
              <w:rPr>
                <w:i/>
              </w:rPr>
            </w:pPr>
            <w:r w:rsidRPr="007D79BC">
              <w:rPr>
                <w:i/>
              </w:rPr>
              <w:t xml:space="preserve">Владеть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навыками выразительного чтения прои</w:t>
            </w:r>
            <w:r w:rsidRPr="007D79BC">
              <w:t>з</w:t>
            </w:r>
            <w:r w:rsidRPr="007D79BC">
              <w:t xml:space="preserve">ведений детской литературы;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навыками диалогического общения с р</w:t>
            </w:r>
            <w:r w:rsidRPr="007D79BC">
              <w:t>е</w:t>
            </w:r>
            <w:r w:rsidRPr="007D79BC">
              <w:t xml:space="preserve">бенком о прочитанных произведениях;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навыками аналитического подхода к х</w:t>
            </w:r>
            <w:r w:rsidRPr="007D79BC">
              <w:t>у</w:t>
            </w:r>
            <w:r w:rsidRPr="007D79BC">
              <w:t xml:space="preserve">дожественному тексту, имеющему своим адресатом ребенка </w:t>
            </w:r>
          </w:p>
          <w:p w:rsidR="00155A53" w:rsidRPr="007D79BC" w:rsidRDefault="00B65886" w:rsidP="00B65886">
            <w:pPr>
              <w:pStyle w:val="Default"/>
            </w:pPr>
            <w:r w:rsidRPr="007D79BC">
              <w:lastRenderedPageBreak/>
              <w:t>- навыками критической оценки творчес</w:t>
            </w:r>
            <w:r w:rsidRPr="007D79BC">
              <w:t>т</w:t>
            </w:r>
            <w:r w:rsidRPr="007D79BC">
              <w:t>ва писателей для детей и отдельных книг для чтения детей.</w:t>
            </w:r>
          </w:p>
        </w:tc>
      </w:tr>
      <w:tr w:rsidR="00155A53" w:rsidRPr="007D79BC" w:rsidTr="006F51E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7D79BC" w:rsidRDefault="00155A53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D79BC">
              <w:rPr>
                <w:bCs/>
                <w:color w:val="000000"/>
                <w:sz w:val="24"/>
                <w:szCs w:val="24"/>
              </w:rPr>
              <w:lastRenderedPageBreak/>
              <w:t>способность</w:t>
            </w:r>
            <w:r w:rsidR="00D95E27">
              <w:rPr>
                <w:bCs/>
                <w:color w:val="000000"/>
                <w:sz w:val="24"/>
                <w:szCs w:val="24"/>
              </w:rPr>
              <w:t>ю</w:t>
            </w:r>
            <w:r w:rsidRPr="007D79BC">
              <w:rPr>
                <w:bCs/>
                <w:color w:val="000000"/>
                <w:sz w:val="24"/>
                <w:szCs w:val="24"/>
              </w:rPr>
              <w:t xml:space="preserve"> использовать современные методы и техн</w:t>
            </w:r>
            <w:r w:rsidRPr="007D79BC">
              <w:rPr>
                <w:bCs/>
                <w:color w:val="000000"/>
                <w:sz w:val="24"/>
                <w:szCs w:val="24"/>
              </w:rPr>
              <w:t>о</w:t>
            </w:r>
            <w:r w:rsidRPr="007D79BC">
              <w:rPr>
                <w:bCs/>
                <w:color w:val="000000"/>
                <w:sz w:val="24"/>
                <w:szCs w:val="24"/>
              </w:rPr>
              <w:t>логии обучения и диагност</w:t>
            </w:r>
            <w:r w:rsidRPr="007D79BC">
              <w:rPr>
                <w:bCs/>
                <w:color w:val="000000"/>
                <w:sz w:val="24"/>
                <w:szCs w:val="24"/>
              </w:rPr>
              <w:t>и</w:t>
            </w:r>
            <w:r w:rsidRPr="007D79BC">
              <w:rPr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3" w:rsidRPr="007D79BC" w:rsidRDefault="00155A53" w:rsidP="009750B5">
            <w:pPr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D79BC">
              <w:rPr>
                <w:bCs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B65886" w:rsidRPr="007D79BC" w:rsidRDefault="00B65886" w:rsidP="00B65886">
            <w:pPr>
              <w:jc w:val="both"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- современные методики и технологии изучения детской литературы и формы приобщения детей к чтению;</w:t>
            </w:r>
          </w:p>
          <w:p w:rsidR="00B65886" w:rsidRPr="007D79BC" w:rsidRDefault="00B65886" w:rsidP="00B65886">
            <w:pPr>
              <w:jc w:val="both"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- приемы систематизации и индивидуал</w:t>
            </w:r>
            <w:r w:rsidRPr="007D79BC">
              <w:rPr>
                <w:sz w:val="24"/>
                <w:szCs w:val="24"/>
              </w:rPr>
              <w:t>и</w:t>
            </w:r>
            <w:r w:rsidRPr="007D79BC">
              <w:rPr>
                <w:sz w:val="24"/>
                <w:szCs w:val="24"/>
              </w:rPr>
              <w:t>зации в изучении и преподавании детской литературы</w:t>
            </w:r>
          </w:p>
          <w:p w:rsidR="00B65886" w:rsidRPr="007D79BC" w:rsidRDefault="00B65886" w:rsidP="00B65886">
            <w:pPr>
              <w:jc w:val="both"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- современные методы диагностики с</w:t>
            </w:r>
            <w:r w:rsidRPr="007D79BC">
              <w:rPr>
                <w:sz w:val="24"/>
                <w:szCs w:val="24"/>
              </w:rPr>
              <w:t>о</w:t>
            </w:r>
            <w:r w:rsidRPr="007D79BC">
              <w:rPr>
                <w:sz w:val="24"/>
                <w:szCs w:val="24"/>
              </w:rPr>
              <w:t xml:space="preserve">стояния </w:t>
            </w:r>
            <w:proofErr w:type="gramStart"/>
            <w:r w:rsidRPr="007D79BC">
              <w:rPr>
                <w:sz w:val="24"/>
                <w:szCs w:val="24"/>
              </w:rPr>
              <w:t>обучающихся</w:t>
            </w:r>
            <w:proofErr w:type="gramEnd"/>
            <w:r w:rsidRPr="007D79BC">
              <w:rPr>
                <w:sz w:val="24"/>
                <w:szCs w:val="24"/>
              </w:rPr>
              <w:t>;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организовывать непосредственно обр</w:t>
            </w:r>
            <w:r w:rsidRPr="007D79BC">
              <w:t>а</w:t>
            </w:r>
            <w:r w:rsidRPr="007D79BC">
              <w:t>зовательную деятельность, формируя ч</w:t>
            </w:r>
            <w:r w:rsidRPr="007D79BC">
              <w:t>и</w:t>
            </w:r>
            <w:r w:rsidRPr="007D79BC">
              <w:t xml:space="preserve">тательский интерес у дошкольников; </w:t>
            </w:r>
          </w:p>
          <w:p w:rsidR="00B65886" w:rsidRPr="007D79BC" w:rsidRDefault="00B65886" w:rsidP="00B6588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79BC">
              <w:rPr>
                <w:shd w:val="clear" w:color="auto" w:fill="FFFFFF"/>
              </w:rPr>
              <w:t xml:space="preserve">- </w:t>
            </w:r>
            <w:r w:rsidRPr="007D79BC">
              <w:t>использовать современные методы об</w:t>
            </w:r>
            <w:r w:rsidRPr="007D79BC">
              <w:t>у</w:t>
            </w:r>
            <w:r w:rsidRPr="007D79BC">
              <w:t>чения и воспитания в образовательном процессе;</w:t>
            </w:r>
          </w:p>
          <w:p w:rsidR="00B65886" w:rsidRPr="007D79BC" w:rsidRDefault="00B65886" w:rsidP="00B6588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79BC">
              <w:t>- использовать современные методы диа</w:t>
            </w:r>
            <w:r w:rsidRPr="007D79BC">
              <w:t>г</w:t>
            </w:r>
            <w:r w:rsidRPr="007D79BC">
              <w:t xml:space="preserve">ностики, контроля и коррекции состояния </w:t>
            </w:r>
            <w:proofErr w:type="gramStart"/>
            <w:r w:rsidRPr="007D79BC">
              <w:t>обучающихся</w:t>
            </w:r>
            <w:proofErr w:type="gramEnd"/>
            <w:r w:rsidRPr="007D79BC">
              <w:t>;</w:t>
            </w:r>
          </w:p>
          <w:p w:rsidR="00B65886" w:rsidRPr="007D79BC" w:rsidRDefault="00B65886" w:rsidP="00B658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- адаптировать методы обучения и восп</w:t>
            </w:r>
            <w:r w:rsidRPr="007D79BC">
              <w:rPr>
                <w:sz w:val="24"/>
                <w:szCs w:val="24"/>
              </w:rPr>
              <w:t>и</w:t>
            </w:r>
            <w:r w:rsidRPr="007D79BC">
              <w:rPr>
                <w:sz w:val="24"/>
                <w:szCs w:val="24"/>
              </w:rPr>
              <w:t>тания к современным требованиям обр</w:t>
            </w:r>
            <w:r w:rsidRPr="007D79BC">
              <w:rPr>
                <w:sz w:val="24"/>
                <w:szCs w:val="24"/>
              </w:rPr>
              <w:t>а</w:t>
            </w:r>
            <w:r w:rsidRPr="007D79BC">
              <w:rPr>
                <w:sz w:val="24"/>
                <w:szCs w:val="24"/>
              </w:rPr>
              <w:t>зовательного процесса;</w:t>
            </w:r>
          </w:p>
          <w:p w:rsidR="00B65886" w:rsidRPr="007D79BC" w:rsidRDefault="00B65886" w:rsidP="00B65886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rPr>
                <w:shd w:val="clear" w:color="auto" w:fill="FFFFFF"/>
              </w:rPr>
              <w:t xml:space="preserve">- </w:t>
            </w:r>
            <w:r w:rsidRPr="007D79BC">
              <w:t>методиками и технологиями изучения детской литературы и формами приобщ</w:t>
            </w:r>
            <w:r w:rsidRPr="007D79BC">
              <w:t>е</w:t>
            </w:r>
            <w:r w:rsidRPr="007D79BC">
              <w:t xml:space="preserve">ния детей к чтению; </w:t>
            </w:r>
          </w:p>
          <w:p w:rsidR="00B65886" w:rsidRPr="007D79BC" w:rsidRDefault="00B65886" w:rsidP="00B65886">
            <w:pPr>
              <w:pStyle w:val="Default"/>
            </w:pPr>
            <w:r w:rsidRPr="007D79BC">
              <w:t>- приемами систематизации и индивиду</w:t>
            </w:r>
            <w:r w:rsidRPr="007D79BC">
              <w:t>а</w:t>
            </w:r>
            <w:r w:rsidRPr="007D79BC">
              <w:t xml:space="preserve">лизации в </w:t>
            </w:r>
            <w:r w:rsidR="00CF3E3C" w:rsidRPr="007D79BC">
              <w:t>процессе ознакомления дошк</w:t>
            </w:r>
            <w:r w:rsidR="00CF3E3C" w:rsidRPr="007D79BC">
              <w:t>о</w:t>
            </w:r>
            <w:r w:rsidR="00CF3E3C" w:rsidRPr="007D79BC">
              <w:t>льников с художественной литературой</w:t>
            </w:r>
            <w:r w:rsidRPr="007D79BC">
              <w:t xml:space="preserve">; </w:t>
            </w:r>
          </w:p>
          <w:p w:rsidR="00155A53" w:rsidRPr="007D79BC" w:rsidRDefault="00B65886" w:rsidP="00B65886">
            <w:pPr>
              <w:spacing w:before="15" w:after="15"/>
              <w:ind w:left="15" w:right="1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79BC">
              <w:rPr>
                <w:sz w:val="24"/>
                <w:szCs w:val="24"/>
              </w:rPr>
              <w:t>- набором средств организации самосто</w:t>
            </w:r>
            <w:r w:rsidRPr="007D79BC">
              <w:rPr>
                <w:sz w:val="24"/>
                <w:szCs w:val="24"/>
              </w:rPr>
              <w:t>я</w:t>
            </w:r>
            <w:r w:rsidRPr="007D79BC">
              <w:rPr>
                <w:sz w:val="24"/>
                <w:szCs w:val="24"/>
              </w:rPr>
              <w:t>тельной творческой читательской и соч</w:t>
            </w:r>
            <w:r w:rsidRPr="007D79BC">
              <w:rPr>
                <w:sz w:val="24"/>
                <w:szCs w:val="24"/>
              </w:rPr>
              <w:t>и</w:t>
            </w:r>
            <w:r w:rsidRPr="007D79BC">
              <w:rPr>
                <w:sz w:val="24"/>
                <w:szCs w:val="24"/>
              </w:rPr>
              <w:t>нительской деятельности детей.</w:t>
            </w:r>
          </w:p>
        </w:tc>
      </w:tr>
    </w:tbl>
    <w:p w:rsidR="002C174C" w:rsidRPr="007D79BC" w:rsidRDefault="002C174C" w:rsidP="002C174C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74C" w:rsidRPr="007D79BC" w:rsidRDefault="002C174C" w:rsidP="00AC144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79BC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155A53" w:rsidRPr="007D79BC" w:rsidRDefault="00155A53" w:rsidP="00155A53">
      <w:pPr>
        <w:pStyle w:val="a4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2C174C" w:rsidRPr="007D79BC" w:rsidRDefault="00181770" w:rsidP="00D323E4">
      <w:pPr>
        <w:pStyle w:val="a4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7D79BC">
        <w:rPr>
          <w:rFonts w:ascii="Times New Roman" w:hAnsi="Times New Roman"/>
          <w:sz w:val="24"/>
          <w:szCs w:val="24"/>
        </w:rPr>
        <w:t>Дисциплина</w:t>
      </w:r>
      <w:r w:rsidR="00A63168" w:rsidRPr="007D79BC">
        <w:rPr>
          <w:rFonts w:ascii="Times New Roman" w:hAnsi="Times New Roman"/>
          <w:b/>
          <w:sz w:val="24"/>
          <w:szCs w:val="24"/>
        </w:rPr>
        <w:t>Б1.В.</w:t>
      </w:r>
      <w:r w:rsidR="00137573">
        <w:rPr>
          <w:rFonts w:ascii="Times New Roman" w:hAnsi="Times New Roman"/>
          <w:b/>
          <w:sz w:val="24"/>
          <w:szCs w:val="24"/>
        </w:rPr>
        <w:t>22</w:t>
      </w:r>
      <w:r w:rsidR="00A63168" w:rsidRPr="007D79BC">
        <w:rPr>
          <w:rFonts w:ascii="Times New Roman" w:hAnsi="Times New Roman"/>
          <w:b/>
          <w:sz w:val="24"/>
          <w:szCs w:val="24"/>
        </w:rPr>
        <w:t xml:space="preserve"> «</w:t>
      </w:r>
      <w:r w:rsidR="00D323E4" w:rsidRPr="007D79BC">
        <w:rPr>
          <w:rFonts w:ascii="Times New Roman" w:hAnsi="Times New Roman"/>
          <w:b/>
          <w:sz w:val="24"/>
          <w:szCs w:val="24"/>
        </w:rPr>
        <w:t>Технологии ознакомления дошкольников с художес</w:t>
      </w:r>
      <w:r w:rsidR="00D323E4" w:rsidRPr="007D79BC">
        <w:rPr>
          <w:rFonts w:ascii="Times New Roman" w:hAnsi="Times New Roman"/>
          <w:b/>
          <w:sz w:val="24"/>
          <w:szCs w:val="24"/>
        </w:rPr>
        <w:t>т</w:t>
      </w:r>
      <w:r w:rsidR="00D323E4" w:rsidRPr="007D79BC">
        <w:rPr>
          <w:rFonts w:ascii="Times New Roman" w:hAnsi="Times New Roman"/>
          <w:b/>
          <w:sz w:val="24"/>
          <w:szCs w:val="24"/>
        </w:rPr>
        <w:t>венной литературой</w:t>
      </w:r>
      <w:proofErr w:type="gramStart"/>
      <w:r w:rsidR="00A63168" w:rsidRPr="007D79BC">
        <w:rPr>
          <w:rFonts w:ascii="Times New Roman" w:hAnsi="Times New Roman"/>
          <w:b/>
          <w:sz w:val="24"/>
          <w:szCs w:val="24"/>
        </w:rPr>
        <w:t>»</w:t>
      </w:r>
      <w:r w:rsidR="002C174C" w:rsidRPr="007D79BC">
        <w:rPr>
          <w:rFonts w:ascii="Times New Roman" w:hAnsi="Times New Roman"/>
          <w:sz w:val="24"/>
          <w:szCs w:val="24"/>
        </w:rPr>
        <w:t>я</w:t>
      </w:r>
      <w:proofErr w:type="gramEnd"/>
      <w:r w:rsidR="002C174C" w:rsidRPr="007D79BC">
        <w:rPr>
          <w:rFonts w:ascii="Times New Roman" w:hAnsi="Times New Roman"/>
          <w:sz w:val="24"/>
          <w:szCs w:val="24"/>
        </w:rPr>
        <w:t>вляется дисцип</w:t>
      </w:r>
      <w:r w:rsidR="00182313">
        <w:rPr>
          <w:rFonts w:ascii="Times New Roman" w:hAnsi="Times New Roman"/>
          <w:sz w:val="24"/>
          <w:szCs w:val="24"/>
        </w:rPr>
        <w:t>линой вариативной части блока Б</w:t>
      </w:r>
      <w:r w:rsidR="002C174C" w:rsidRPr="007D79BC">
        <w:rPr>
          <w:rFonts w:ascii="Times New Roman" w:hAnsi="Times New Roman"/>
          <w:sz w:val="24"/>
          <w:szCs w:val="24"/>
        </w:rPr>
        <w:t>1</w:t>
      </w:r>
      <w:r w:rsidR="0018231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2C174C" w:rsidRPr="007D79BC" w:rsidTr="009750B5">
        <w:tc>
          <w:tcPr>
            <w:tcW w:w="1678" w:type="dxa"/>
            <w:vMerge w:val="restart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2C174C" w:rsidRPr="007D79BC" w:rsidRDefault="006C7BF5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2C174C"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2C174C" w:rsidRPr="007D79BC" w:rsidTr="009750B5">
        <w:tc>
          <w:tcPr>
            <w:tcW w:w="1678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74C" w:rsidRPr="007D79BC" w:rsidTr="009750B5">
        <w:tc>
          <w:tcPr>
            <w:tcW w:w="1678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рается содерж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ние данной уче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держание данной учебной дисципл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2C174C" w:rsidRPr="007D79BC" w:rsidRDefault="002C174C" w:rsidP="009750B5">
            <w:pPr>
              <w:tabs>
                <w:tab w:val="left" w:pos="708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81770" w:rsidRPr="007D79BC" w:rsidTr="009750B5">
        <w:tc>
          <w:tcPr>
            <w:tcW w:w="1678" w:type="dxa"/>
            <w:vAlign w:val="center"/>
          </w:tcPr>
          <w:p w:rsidR="00181770" w:rsidRPr="007D79BC" w:rsidRDefault="00A63168" w:rsidP="00137573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b/>
                <w:sz w:val="24"/>
                <w:szCs w:val="24"/>
              </w:rPr>
              <w:t>Б</w:t>
            </w:r>
            <w:proofErr w:type="gramStart"/>
            <w:r w:rsidRPr="007D79BC">
              <w:rPr>
                <w:b/>
                <w:sz w:val="24"/>
                <w:szCs w:val="24"/>
              </w:rPr>
              <w:t>1</w:t>
            </w:r>
            <w:proofErr w:type="gramEnd"/>
            <w:r w:rsidRPr="007D79BC">
              <w:rPr>
                <w:b/>
                <w:sz w:val="24"/>
                <w:szCs w:val="24"/>
              </w:rPr>
              <w:t>.В.</w:t>
            </w:r>
            <w:r w:rsidR="0013757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78" w:type="dxa"/>
            <w:vAlign w:val="center"/>
          </w:tcPr>
          <w:p w:rsidR="00181770" w:rsidRPr="007D79BC" w:rsidRDefault="00D323E4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b/>
                <w:sz w:val="24"/>
                <w:szCs w:val="24"/>
              </w:rPr>
              <w:t>Технологии озн</w:t>
            </w:r>
            <w:r w:rsidRPr="007D79BC">
              <w:rPr>
                <w:b/>
                <w:sz w:val="24"/>
                <w:szCs w:val="24"/>
              </w:rPr>
              <w:t>а</w:t>
            </w:r>
            <w:r w:rsidRPr="007D79BC">
              <w:rPr>
                <w:b/>
                <w:sz w:val="24"/>
                <w:szCs w:val="24"/>
              </w:rPr>
              <w:t>комления дошк</w:t>
            </w:r>
            <w:r w:rsidRPr="007D79BC">
              <w:rPr>
                <w:b/>
                <w:sz w:val="24"/>
                <w:szCs w:val="24"/>
              </w:rPr>
              <w:t>о</w:t>
            </w:r>
            <w:r w:rsidRPr="007D79BC">
              <w:rPr>
                <w:b/>
                <w:sz w:val="24"/>
                <w:szCs w:val="24"/>
              </w:rPr>
              <w:t>льников с худож</w:t>
            </w:r>
            <w:r w:rsidRPr="007D79BC">
              <w:rPr>
                <w:b/>
                <w:sz w:val="24"/>
                <w:szCs w:val="24"/>
              </w:rPr>
              <w:t>е</w:t>
            </w:r>
            <w:r w:rsidRPr="007D79BC">
              <w:rPr>
                <w:b/>
                <w:sz w:val="24"/>
                <w:szCs w:val="24"/>
              </w:rPr>
              <w:t>ственной литер</w:t>
            </w:r>
            <w:r w:rsidRPr="007D79BC">
              <w:rPr>
                <w:b/>
                <w:sz w:val="24"/>
                <w:szCs w:val="24"/>
              </w:rPr>
              <w:t>а</w:t>
            </w:r>
            <w:r w:rsidRPr="007D79BC">
              <w:rPr>
                <w:b/>
                <w:sz w:val="24"/>
                <w:szCs w:val="24"/>
              </w:rPr>
              <w:t>турой</w:t>
            </w:r>
          </w:p>
        </w:tc>
        <w:tc>
          <w:tcPr>
            <w:tcW w:w="2083" w:type="dxa"/>
            <w:vAlign w:val="center"/>
          </w:tcPr>
          <w:p w:rsidR="00886340" w:rsidRPr="007D79BC" w:rsidRDefault="00D95E27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ние дисциплин: </w:t>
            </w:r>
            <w:r w:rsidR="00886340" w:rsidRPr="007D79BC">
              <w:rPr>
                <w:sz w:val="24"/>
                <w:szCs w:val="24"/>
                <w:lang w:eastAsia="en-US"/>
              </w:rPr>
              <w:t>Педагогическая психология,</w:t>
            </w:r>
          </w:p>
          <w:p w:rsidR="00886340" w:rsidRPr="007D79BC" w:rsidRDefault="00886340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7D79BC">
              <w:rPr>
                <w:sz w:val="24"/>
                <w:szCs w:val="24"/>
                <w:lang w:eastAsia="en-US"/>
              </w:rPr>
              <w:t xml:space="preserve"> Дошкольная п</w:t>
            </w:r>
            <w:r w:rsidRPr="007D79BC">
              <w:rPr>
                <w:sz w:val="24"/>
                <w:szCs w:val="24"/>
                <w:lang w:eastAsia="en-US"/>
              </w:rPr>
              <w:t>е</w:t>
            </w:r>
            <w:r w:rsidRPr="007D79BC">
              <w:rPr>
                <w:sz w:val="24"/>
                <w:szCs w:val="24"/>
                <w:lang w:eastAsia="en-US"/>
              </w:rPr>
              <w:t xml:space="preserve">дагогика, </w:t>
            </w:r>
          </w:p>
          <w:p w:rsidR="004A0681" w:rsidRPr="007D79BC" w:rsidRDefault="00886340" w:rsidP="00DB737E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7D79BC">
              <w:rPr>
                <w:sz w:val="24"/>
                <w:szCs w:val="24"/>
                <w:lang w:eastAsia="en-US"/>
              </w:rPr>
              <w:lastRenderedPageBreak/>
              <w:t>Теории и техн</w:t>
            </w:r>
            <w:r w:rsidRPr="007D79BC">
              <w:rPr>
                <w:sz w:val="24"/>
                <w:szCs w:val="24"/>
                <w:lang w:eastAsia="en-US"/>
              </w:rPr>
              <w:t>о</w:t>
            </w:r>
            <w:r w:rsidRPr="007D79BC">
              <w:rPr>
                <w:sz w:val="24"/>
                <w:szCs w:val="24"/>
                <w:lang w:eastAsia="en-US"/>
              </w:rPr>
              <w:t>логии развития речи у дошкол</w:t>
            </w:r>
            <w:r w:rsidRPr="007D79BC">
              <w:rPr>
                <w:sz w:val="24"/>
                <w:szCs w:val="24"/>
                <w:lang w:eastAsia="en-US"/>
              </w:rPr>
              <w:t>ь</w:t>
            </w:r>
            <w:r w:rsidRPr="007D79BC">
              <w:rPr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2285" w:type="dxa"/>
            <w:vAlign w:val="center"/>
          </w:tcPr>
          <w:p w:rsidR="001735E1" w:rsidRPr="007D79BC" w:rsidRDefault="001735E1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7D79BC">
              <w:rPr>
                <w:sz w:val="24"/>
                <w:szCs w:val="24"/>
                <w:lang w:eastAsia="en-US"/>
              </w:rPr>
              <w:lastRenderedPageBreak/>
              <w:t>Развитие звуковой культуры речи у дошкольников,</w:t>
            </w:r>
          </w:p>
          <w:p w:rsidR="00DB737E" w:rsidRPr="007D79BC" w:rsidRDefault="00886340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7D79BC">
              <w:rPr>
                <w:sz w:val="24"/>
                <w:szCs w:val="24"/>
                <w:lang w:eastAsia="en-US"/>
              </w:rPr>
              <w:t>Производственная практика (предд</w:t>
            </w:r>
            <w:r w:rsidRPr="007D79BC">
              <w:rPr>
                <w:sz w:val="24"/>
                <w:szCs w:val="24"/>
                <w:lang w:eastAsia="en-US"/>
              </w:rPr>
              <w:t>и</w:t>
            </w:r>
            <w:r w:rsidRPr="007D79BC">
              <w:rPr>
                <w:sz w:val="24"/>
                <w:szCs w:val="24"/>
                <w:lang w:eastAsia="en-US"/>
              </w:rPr>
              <w:t>пломная практика),</w:t>
            </w:r>
          </w:p>
          <w:p w:rsidR="00886340" w:rsidRPr="007D79BC" w:rsidRDefault="00886340" w:rsidP="00BB6F75">
            <w:pPr>
              <w:tabs>
                <w:tab w:val="left" w:pos="708"/>
              </w:tabs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7D79BC">
              <w:rPr>
                <w:sz w:val="24"/>
                <w:szCs w:val="24"/>
                <w:lang w:eastAsia="en-US"/>
              </w:rPr>
              <w:lastRenderedPageBreak/>
              <w:t>Защита выпускной квалификационной работы</w:t>
            </w:r>
          </w:p>
        </w:tc>
        <w:tc>
          <w:tcPr>
            <w:tcW w:w="1147" w:type="dxa"/>
            <w:vAlign w:val="center"/>
          </w:tcPr>
          <w:p w:rsidR="00181770" w:rsidRPr="007D79BC" w:rsidRDefault="00181770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lastRenderedPageBreak/>
              <w:t>ПК-1; ПК-2</w:t>
            </w:r>
          </w:p>
          <w:p w:rsidR="00DB737E" w:rsidRPr="007D79BC" w:rsidRDefault="00DB737E" w:rsidP="009750B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2C174C" w:rsidRPr="007D79BC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lang w:eastAsia="en-US"/>
        </w:rPr>
      </w:pPr>
    </w:p>
    <w:p w:rsidR="002C174C" w:rsidRPr="007D79BC" w:rsidRDefault="002C174C" w:rsidP="002C174C">
      <w:pPr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D79BC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</w:t>
      </w:r>
      <w:r w:rsidRPr="007D79BC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7D79BC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Pr="007D79BC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Pr="007D79BC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2C174C" w:rsidRPr="007D79BC" w:rsidRDefault="002C174C" w:rsidP="002C174C">
      <w:pPr>
        <w:ind w:firstLine="709"/>
        <w:jc w:val="both"/>
        <w:rPr>
          <w:color w:val="000000"/>
          <w:sz w:val="24"/>
          <w:szCs w:val="24"/>
        </w:rPr>
      </w:pPr>
    </w:p>
    <w:p w:rsidR="002C174C" w:rsidRPr="007D79BC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137573">
        <w:rPr>
          <w:rFonts w:eastAsia="Calibri"/>
          <w:sz w:val="24"/>
          <w:szCs w:val="24"/>
          <w:lang w:eastAsia="en-US"/>
        </w:rPr>
        <w:t>2</w:t>
      </w:r>
      <w:r w:rsidRPr="007D79BC">
        <w:rPr>
          <w:rFonts w:eastAsia="Calibri"/>
          <w:color w:val="000000"/>
          <w:sz w:val="24"/>
          <w:szCs w:val="24"/>
          <w:lang w:eastAsia="en-US"/>
        </w:rPr>
        <w:t>зачетных единиц</w:t>
      </w:r>
      <w:r w:rsidR="00741A9A" w:rsidRPr="007D79BC">
        <w:rPr>
          <w:rFonts w:eastAsia="Calibri"/>
          <w:color w:val="000000"/>
          <w:sz w:val="24"/>
          <w:szCs w:val="24"/>
          <w:lang w:eastAsia="en-US"/>
        </w:rPr>
        <w:t>ы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137573">
        <w:rPr>
          <w:rFonts w:eastAsia="Calibri"/>
          <w:color w:val="000000"/>
          <w:sz w:val="24"/>
          <w:szCs w:val="24"/>
          <w:lang w:eastAsia="en-US"/>
        </w:rPr>
        <w:t>72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</w:t>
      </w:r>
      <w:r w:rsidR="00DD062D" w:rsidRPr="007D79BC">
        <w:rPr>
          <w:rFonts w:eastAsia="Calibri"/>
          <w:color w:val="000000"/>
          <w:sz w:val="24"/>
          <w:szCs w:val="24"/>
          <w:lang w:eastAsia="en-US"/>
        </w:rPr>
        <w:t>ов</w:t>
      </w:r>
    </w:p>
    <w:p w:rsidR="002C174C" w:rsidRPr="007D79BC" w:rsidRDefault="002C174C" w:rsidP="002C174C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D79BC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C174C" w:rsidRPr="007D79BC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2C174C" w:rsidRPr="007D79BC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2C174C" w:rsidRPr="007D79BC" w:rsidRDefault="002C174C" w:rsidP="009750B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2C174C" w:rsidRPr="007D79BC" w:rsidRDefault="0013757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2C174C" w:rsidRPr="007D79BC" w:rsidRDefault="0013757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2C174C" w:rsidRPr="007D79BC" w:rsidRDefault="00137573" w:rsidP="008354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2C174C" w:rsidRPr="007D79BC" w:rsidRDefault="008354B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2C174C" w:rsidRPr="007D79BC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C174C" w:rsidRPr="007D79BC" w:rsidRDefault="002C174C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2C174C" w:rsidRPr="007D79BC" w:rsidRDefault="00137573" w:rsidP="008354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2C174C" w:rsidRPr="007D79BC" w:rsidRDefault="00137573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D79B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2C174C" w:rsidRPr="007D79BC" w:rsidRDefault="00137573" w:rsidP="006E70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7" w:type="dxa"/>
            <w:vAlign w:val="center"/>
          </w:tcPr>
          <w:p w:rsidR="002C174C" w:rsidRPr="007D79BC" w:rsidRDefault="00137573" w:rsidP="005A5E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2C174C" w:rsidRPr="007D79BC" w:rsidTr="009750B5">
        <w:tc>
          <w:tcPr>
            <w:tcW w:w="4365" w:type="dxa"/>
          </w:tcPr>
          <w:p w:rsidR="002C174C" w:rsidRPr="007D79BC" w:rsidRDefault="002C174C" w:rsidP="00975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2C174C" w:rsidRPr="007D79BC" w:rsidRDefault="00E23DC4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2C174C" w:rsidRPr="007D79BC" w:rsidRDefault="00E23DC4" w:rsidP="00975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C174C" w:rsidRPr="007D79BC" w:rsidTr="008B3830">
        <w:tc>
          <w:tcPr>
            <w:tcW w:w="4365" w:type="dxa"/>
          </w:tcPr>
          <w:p w:rsidR="002C174C" w:rsidRPr="007D79BC" w:rsidRDefault="002C174C" w:rsidP="008B38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2C174C" w:rsidRPr="007D79BC" w:rsidRDefault="00BF0B59" w:rsidP="008354B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1375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B3830" w:rsidRPr="007D79B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</w:tcPr>
          <w:p w:rsidR="002C174C" w:rsidRPr="007D79BC" w:rsidRDefault="008F2706" w:rsidP="00D323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9BC">
              <w:rPr>
                <w:rFonts w:eastAsia="Calibri"/>
                <w:sz w:val="24"/>
                <w:szCs w:val="24"/>
                <w:lang w:eastAsia="en-US"/>
              </w:rPr>
              <w:t xml:space="preserve">зачет </w:t>
            </w:r>
            <w:r w:rsidR="008B3830" w:rsidRPr="007D79BC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="0013757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B3830" w:rsidRPr="007D79BC">
              <w:rPr>
                <w:rFonts w:eastAsia="Calibri"/>
                <w:sz w:val="24"/>
                <w:szCs w:val="24"/>
                <w:lang w:eastAsia="en-US"/>
              </w:rPr>
              <w:t xml:space="preserve"> курсе</w:t>
            </w:r>
          </w:p>
        </w:tc>
      </w:tr>
    </w:tbl>
    <w:p w:rsidR="005E1C79" w:rsidRPr="007D79BC" w:rsidRDefault="005E1C79" w:rsidP="00A76E53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7F4B97" w:rsidRPr="007D79BC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D79BC">
        <w:rPr>
          <w:b/>
          <w:color w:val="000000"/>
          <w:sz w:val="24"/>
          <w:szCs w:val="24"/>
        </w:rPr>
        <w:t xml:space="preserve">5. </w:t>
      </w:r>
      <w:r w:rsidR="0047633A" w:rsidRPr="007D79BC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D79BC">
        <w:rPr>
          <w:b/>
          <w:color w:val="000000"/>
          <w:sz w:val="24"/>
          <w:szCs w:val="24"/>
        </w:rPr>
        <w:t>а</w:t>
      </w:r>
      <w:r w:rsidR="0047633A" w:rsidRPr="007D79BC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D79BC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D79BC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D79BC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6504F7" w:rsidRPr="007D79BC" w:rsidTr="006E68BD">
        <w:trPr>
          <w:trHeight w:val="90"/>
        </w:trPr>
        <w:tc>
          <w:tcPr>
            <w:tcW w:w="5576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bottom"/>
          </w:tcPr>
          <w:p w:rsidR="006504F7" w:rsidRPr="007D79BC" w:rsidRDefault="006504F7" w:rsidP="006E68B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6504F7" w:rsidRPr="007D79BC" w:rsidTr="006E68BD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Наименование раздела, темы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79BC">
              <w:rPr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79BC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4F7" w:rsidRPr="007D79BC" w:rsidRDefault="006504F7" w:rsidP="006E6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Вс</w:t>
            </w:r>
            <w:r w:rsidRPr="007D79B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7D79BC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</w:tc>
      </w:tr>
      <w:tr w:rsidR="004E1EE1" w:rsidRPr="007D79BC" w:rsidTr="006E68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266167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1. </w:t>
            </w:r>
            <w:r w:rsidR="00266167" w:rsidRPr="007D79BC">
              <w:rPr>
                <w:color w:val="333333"/>
                <w:sz w:val="24"/>
                <w:szCs w:val="24"/>
              </w:rPr>
              <w:t>Роль детской художественной литерат</w:t>
            </w:r>
            <w:r w:rsidR="00266167" w:rsidRPr="007D79BC">
              <w:rPr>
                <w:color w:val="333333"/>
                <w:sz w:val="24"/>
                <w:szCs w:val="24"/>
              </w:rPr>
              <w:t>у</w:t>
            </w:r>
            <w:r w:rsidR="00266167" w:rsidRPr="007D79BC">
              <w:rPr>
                <w:color w:val="333333"/>
                <w:sz w:val="24"/>
                <w:szCs w:val="24"/>
              </w:rPr>
              <w:t>ры в формировании личности и речевом развитии ребенка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428E3" w:rsidP="006D18A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6E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428E3" w:rsidP="00BE68FB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B459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E1EE1" w:rsidRPr="007D79BC" w:rsidTr="006E68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widowControl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2. </w:t>
            </w:r>
            <w:r w:rsidRPr="007D79BC">
              <w:rPr>
                <w:color w:val="000000"/>
                <w:sz w:val="24"/>
                <w:szCs w:val="24"/>
              </w:rPr>
              <w:t>Принципы отбора литературных прои</w:t>
            </w:r>
            <w:r w:rsidRPr="007D79BC">
              <w:rPr>
                <w:color w:val="000000"/>
                <w:sz w:val="24"/>
                <w:szCs w:val="24"/>
              </w:rPr>
              <w:t>з</w:t>
            </w:r>
            <w:r w:rsidRPr="007D79BC">
              <w:rPr>
                <w:color w:val="000000"/>
                <w:sz w:val="24"/>
                <w:szCs w:val="24"/>
              </w:rPr>
              <w:t>ведений для детей</w:t>
            </w:r>
          </w:p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6D18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3. </w:t>
            </w:r>
            <w:r w:rsidRPr="007D79BC">
              <w:rPr>
                <w:color w:val="000000"/>
                <w:sz w:val="24"/>
                <w:szCs w:val="24"/>
              </w:rPr>
              <w:t>Методика работы с книгой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137573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6F1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lastRenderedPageBreak/>
              <w:t>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lastRenderedPageBreak/>
              <w:t>Тема № 4. Подготовка  воспитателя к чтению лит</w:t>
            </w:r>
            <w:r w:rsidRPr="007D79BC">
              <w:rPr>
                <w:sz w:val="24"/>
                <w:szCs w:val="24"/>
              </w:rPr>
              <w:t>е</w:t>
            </w:r>
            <w:r w:rsidRPr="007D79BC">
              <w:rPr>
                <w:sz w:val="24"/>
                <w:szCs w:val="24"/>
              </w:rPr>
              <w:t>ратурного произведения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428E3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widowControl/>
              <w:shd w:val="clear" w:color="auto" w:fill="FFFFFF"/>
              <w:autoSpaceDE/>
              <w:adjustRightInd/>
              <w:ind w:right="-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5. Организация занятий по ознакомлению детей с литературными произведениями</w:t>
            </w:r>
          </w:p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1EE1" w:rsidRPr="007D79BC" w:rsidTr="008C77BD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6. Роль иллюстраций в понимании детьми литературных произведений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 w:rsidP="006E68B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428E3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E1EE1" w:rsidRPr="007D79BC" w:rsidTr="006E68BD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6E68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 w:rsidP="006E68B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1EE1" w:rsidRPr="007D79BC" w:rsidTr="008262FB">
        <w:trPr>
          <w:trHeight w:val="90"/>
        </w:trPr>
        <w:tc>
          <w:tcPr>
            <w:tcW w:w="5576" w:type="dxa"/>
            <w:noWrap/>
            <w:vAlign w:val="bottom"/>
          </w:tcPr>
          <w:p w:rsidR="004E1EE1" w:rsidRPr="007D79BC" w:rsidRDefault="004E1EE1" w:rsidP="00EB686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bottom"/>
          </w:tcPr>
          <w:p w:rsidR="004E1EE1" w:rsidRPr="007D79BC" w:rsidRDefault="004E1EE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E1EE1" w:rsidRPr="007D79BC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shd w:val="clear" w:color="auto" w:fill="FFFFFF"/>
              <w:spacing w:before="22"/>
              <w:ind w:right="-5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7. Ознакомление дошкольников с поэтич</w:t>
            </w:r>
            <w:r w:rsidRPr="007D79BC">
              <w:rPr>
                <w:sz w:val="24"/>
                <w:szCs w:val="24"/>
              </w:rPr>
              <w:t>е</w:t>
            </w:r>
            <w:r w:rsidRPr="007D79BC">
              <w:rPr>
                <w:sz w:val="24"/>
                <w:szCs w:val="24"/>
              </w:rPr>
              <w:t>скими произведениями</w:t>
            </w:r>
          </w:p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77142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881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1EE1" w:rsidRPr="007D79BC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B459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1EE1" w:rsidRPr="007D79BC" w:rsidTr="00192584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8.  Методика заучивания стихотворений в разных возрастных группах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E1EE1" w:rsidRPr="007D79BC" w:rsidTr="00192584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B459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4E1EE1" w:rsidRPr="007D79BC" w:rsidRDefault="004E1E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1EE1" w:rsidRPr="007D79BC" w:rsidRDefault="004E1EE1" w:rsidP="00192584">
            <w:pPr>
              <w:jc w:val="center"/>
              <w:rPr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E1EE1" w:rsidRPr="007D79BC" w:rsidTr="00192584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EE1" w:rsidRPr="007D79BC" w:rsidRDefault="004E1EE1" w:rsidP="00EB686D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9.  Методика использования произведений устного народного творчества в детском саду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EE1" w:rsidRPr="007D79BC" w:rsidRDefault="004E1EE1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4E1EE1" w:rsidP="00C67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EE1" w:rsidRPr="007D79BC" w:rsidRDefault="006F12A0" w:rsidP="00C673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92584" w:rsidRPr="007D79BC" w:rsidTr="00192584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2584" w:rsidRPr="007D79BC" w:rsidRDefault="00192584" w:rsidP="00111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192584" w:rsidRPr="007D79BC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7D79BC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7D79BC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7D79BC" w:rsidRDefault="00F16B5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192584"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192584" w:rsidRPr="007D79BC" w:rsidRDefault="001925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92584" w:rsidRPr="007D79BC" w:rsidRDefault="00F16B5E" w:rsidP="00192584">
            <w:pPr>
              <w:jc w:val="center"/>
              <w:rPr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262FB" w:rsidRPr="007D79BC" w:rsidTr="008262FB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7D79BC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262FB" w:rsidRPr="007D79BC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7D79BC" w:rsidRDefault="00137573" w:rsidP="00811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7D79BC" w:rsidRDefault="008262FB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7D79BC" w:rsidRDefault="006F12A0" w:rsidP="00811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7D79BC" w:rsidRDefault="006F12A0" w:rsidP="00D35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2FB" w:rsidRPr="007D79BC" w:rsidRDefault="006F12A0" w:rsidP="006F1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8262FB" w:rsidRPr="007D79BC" w:rsidTr="008262FB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62FB" w:rsidRPr="007D79BC" w:rsidRDefault="008262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8262FB" w:rsidRPr="007D79BC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7D79BC">
              <w:rPr>
                <w:i/>
                <w:iCs/>
                <w:color w:val="000000"/>
                <w:sz w:val="24"/>
                <w:szCs w:val="24"/>
              </w:rPr>
              <w:t>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7D79BC" w:rsidRDefault="00D3565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7D79BC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7D79BC" w:rsidRDefault="0081108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8262FB" w:rsidRPr="007D79BC" w:rsidRDefault="008262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62FB" w:rsidRPr="007D79BC" w:rsidRDefault="00D35653" w:rsidP="0081108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1108B" w:rsidRPr="007D79BC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05B73" w:rsidRPr="007D79BC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7D79BC" w:rsidRDefault="00705B73" w:rsidP="00A4789E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bookmarkEnd w:id="0"/>
            <w:r w:rsidRPr="007D79BC">
              <w:rPr>
                <w:color w:val="000000"/>
                <w:sz w:val="24"/>
                <w:szCs w:val="24"/>
              </w:rPr>
              <w:t>Контроль (зачёт)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7D79BC" w:rsidRDefault="00B459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H67"/>
            <w:bookmarkEnd w:id="1"/>
            <w:r w:rsidRPr="007D79B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5B73" w:rsidRPr="007D79BC" w:rsidTr="008262FB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B73" w:rsidRPr="007D79BC" w:rsidRDefault="00705B73" w:rsidP="00A4789E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8"/>
            <w:bookmarkEnd w:id="2"/>
            <w:r w:rsidRPr="007D79BC">
              <w:rPr>
                <w:color w:val="000000"/>
                <w:sz w:val="24"/>
                <w:szCs w:val="24"/>
              </w:rPr>
              <w:t>Итого с зачётом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705B73" w:rsidRPr="007D79BC" w:rsidRDefault="00705B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05B73" w:rsidRPr="007D79BC" w:rsidRDefault="006F12A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875896" w:rsidRPr="007D79BC" w:rsidRDefault="0087589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C3B37" w:rsidRPr="007D79BC" w:rsidRDefault="00DC3B3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Pr="007D79BC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D79BC">
        <w:rPr>
          <w:b/>
          <w:color w:val="000000"/>
          <w:sz w:val="24"/>
          <w:szCs w:val="24"/>
        </w:rPr>
        <w:t xml:space="preserve">5.2. </w:t>
      </w:r>
      <w:r w:rsidR="007F4B97" w:rsidRPr="007D79BC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D79BC">
        <w:rPr>
          <w:b/>
          <w:color w:val="000000"/>
          <w:sz w:val="24"/>
          <w:szCs w:val="24"/>
        </w:rPr>
        <w:t>за</w:t>
      </w:r>
      <w:r w:rsidR="007F4B97" w:rsidRPr="007D79BC">
        <w:rPr>
          <w:b/>
          <w:color w:val="000000"/>
          <w:sz w:val="24"/>
          <w:szCs w:val="24"/>
        </w:rPr>
        <w:t>очной формы обучения</w:t>
      </w:r>
    </w:p>
    <w:p w:rsidR="006E0512" w:rsidRPr="007D79BC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tblLayout w:type="fixed"/>
        <w:tblLook w:val="04A0"/>
      </w:tblPr>
      <w:tblGrid>
        <w:gridCol w:w="5576"/>
        <w:gridCol w:w="459"/>
        <w:gridCol w:w="440"/>
        <w:gridCol w:w="680"/>
        <w:gridCol w:w="680"/>
        <w:gridCol w:w="680"/>
        <w:gridCol w:w="680"/>
        <w:gridCol w:w="780"/>
      </w:tblGrid>
      <w:tr w:rsidR="00B459A6" w:rsidRPr="007D79BC" w:rsidTr="00F2576A">
        <w:trPr>
          <w:trHeight w:val="90"/>
        </w:trPr>
        <w:tc>
          <w:tcPr>
            <w:tcW w:w="5576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59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44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noWrap/>
            <w:vAlign w:val="bottom"/>
          </w:tcPr>
          <w:p w:rsidR="00B459A6" w:rsidRPr="007D79BC" w:rsidRDefault="00B459A6" w:rsidP="00F2576A">
            <w:pPr>
              <w:widowControl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B459A6" w:rsidRPr="007D79BC" w:rsidTr="00F2576A">
        <w:trPr>
          <w:trHeight w:val="510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Наименование раздела, темы дисциплины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79BC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79B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b/>
                <w:bCs/>
                <w:color w:val="000000"/>
              </w:rPr>
            </w:pPr>
            <w:r w:rsidRPr="007D79BC">
              <w:rPr>
                <w:b/>
                <w:bCs/>
                <w:color w:val="000000"/>
              </w:rPr>
              <w:t>Всего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1. </w:t>
            </w:r>
            <w:r w:rsidRPr="007D79BC">
              <w:rPr>
                <w:color w:val="333333"/>
                <w:sz w:val="24"/>
                <w:szCs w:val="24"/>
              </w:rPr>
              <w:t>Роль детской художественной литерат</w:t>
            </w:r>
            <w:r w:rsidRPr="007D79BC">
              <w:rPr>
                <w:color w:val="333333"/>
                <w:sz w:val="24"/>
                <w:szCs w:val="24"/>
              </w:rPr>
              <w:t>у</w:t>
            </w:r>
            <w:r w:rsidRPr="007D79BC">
              <w:rPr>
                <w:color w:val="333333"/>
                <w:sz w:val="24"/>
                <w:szCs w:val="24"/>
              </w:rPr>
              <w:t>ры в формировании личности и речевом развитии ребенка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2377FB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widowControl/>
              <w:rPr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2. </w:t>
            </w:r>
            <w:r w:rsidRPr="007D79BC">
              <w:rPr>
                <w:color w:val="000000"/>
                <w:sz w:val="24"/>
                <w:szCs w:val="24"/>
              </w:rPr>
              <w:t>Принципы отбора литературных прои</w:t>
            </w:r>
            <w:r w:rsidRPr="007D79BC">
              <w:rPr>
                <w:color w:val="000000"/>
                <w:sz w:val="24"/>
                <w:szCs w:val="24"/>
              </w:rPr>
              <w:t>з</w:t>
            </w:r>
            <w:r w:rsidRPr="007D79BC">
              <w:rPr>
                <w:color w:val="000000"/>
                <w:sz w:val="24"/>
                <w:szCs w:val="24"/>
              </w:rPr>
              <w:t>ведений для детей</w:t>
            </w:r>
          </w:p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C151F"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 xml:space="preserve">Тема № 3. </w:t>
            </w:r>
            <w:r w:rsidRPr="007D79BC">
              <w:rPr>
                <w:color w:val="000000"/>
                <w:sz w:val="24"/>
                <w:szCs w:val="24"/>
              </w:rPr>
              <w:t>Методика работы с книгой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C151F"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both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4. Подготовка  воспитателя к чтению лит</w:t>
            </w:r>
            <w:r w:rsidRPr="007D79BC">
              <w:rPr>
                <w:sz w:val="24"/>
                <w:szCs w:val="24"/>
              </w:rPr>
              <w:t>е</w:t>
            </w:r>
            <w:r w:rsidRPr="007D79BC">
              <w:rPr>
                <w:sz w:val="24"/>
                <w:szCs w:val="24"/>
              </w:rPr>
              <w:t>ратурного произведения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6DB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widowControl/>
              <w:shd w:val="clear" w:color="auto" w:fill="FFFFFF"/>
              <w:autoSpaceDE/>
              <w:adjustRightInd/>
              <w:ind w:right="-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5. Организация занятий по ознакомлению детей с литературными произведениями</w:t>
            </w:r>
          </w:p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6F12A0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6F12A0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lastRenderedPageBreak/>
              <w:t>Тема № 6. Роль иллюстраций в понимании детьми литературных произведений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  <w:r w:rsidR="006F12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6DB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90"/>
        </w:trPr>
        <w:tc>
          <w:tcPr>
            <w:tcW w:w="5576" w:type="dxa"/>
            <w:noWrap/>
            <w:vAlign w:val="bottom"/>
          </w:tcPr>
          <w:p w:rsidR="00266167" w:rsidRPr="007D79BC" w:rsidRDefault="00266167" w:rsidP="00C300C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4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68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noWrap/>
            <w:vAlign w:val="bottom"/>
          </w:tcPr>
          <w:p w:rsidR="00266167" w:rsidRPr="007D79BC" w:rsidRDefault="00266167" w:rsidP="00F2576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shd w:val="clear" w:color="auto" w:fill="FFFFFF"/>
              <w:spacing w:before="22"/>
              <w:ind w:right="-5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7. Ознакомление дошкольников с поэтич</w:t>
            </w:r>
            <w:r w:rsidRPr="007D79BC">
              <w:rPr>
                <w:sz w:val="24"/>
                <w:szCs w:val="24"/>
              </w:rPr>
              <w:t>е</w:t>
            </w:r>
            <w:r w:rsidRPr="007D79BC">
              <w:rPr>
                <w:sz w:val="24"/>
                <w:szCs w:val="24"/>
              </w:rPr>
              <w:t>скими произведениями</w:t>
            </w:r>
          </w:p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6DB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8.  Методика заучивания стихотворений в разных возрастных группах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5B5595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1</w:t>
            </w:r>
            <w:r w:rsidR="00CB6D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b/>
                <w:sz w:val="24"/>
                <w:szCs w:val="24"/>
              </w:rPr>
            </w:pPr>
            <w:r w:rsidRPr="007D79BC">
              <w:rPr>
                <w:b/>
                <w:sz w:val="24"/>
                <w:szCs w:val="24"/>
              </w:rPr>
              <w:t>1</w:t>
            </w:r>
            <w:r w:rsidR="00CB6DB6">
              <w:rPr>
                <w:b/>
                <w:sz w:val="24"/>
                <w:szCs w:val="24"/>
              </w:rPr>
              <w:t>0</w:t>
            </w: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266167" w:rsidRPr="007D79BC" w:rsidRDefault="00266167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6167" w:rsidRPr="007D79BC" w:rsidRDefault="00266167" w:rsidP="00F25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167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67" w:rsidRPr="007D79BC" w:rsidRDefault="00266167" w:rsidP="00C300C8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sz w:val="24"/>
                <w:szCs w:val="24"/>
              </w:rPr>
              <w:t>Тема № 9.  Методика использования произведений устного народного творчества в детском саду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D954B4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266167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67" w:rsidRPr="007D79BC" w:rsidRDefault="00AC151F" w:rsidP="00F2576A">
            <w:pPr>
              <w:jc w:val="center"/>
              <w:rPr>
                <w:b/>
                <w:sz w:val="24"/>
                <w:szCs w:val="24"/>
              </w:rPr>
            </w:pPr>
            <w:r w:rsidRPr="007D79BC">
              <w:rPr>
                <w:b/>
                <w:sz w:val="24"/>
                <w:szCs w:val="24"/>
              </w:rPr>
              <w:t>2</w:t>
            </w:r>
          </w:p>
        </w:tc>
      </w:tr>
      <w:tr w:rsidR="00B459A6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459A6" w:rsidRPr="007D79BC" w:rsidTr="00F2576A">
        <w:trPr>
          <w:trHeight w:val="810"/>
        </w:trPr>
        <w:tc>
          <w:tcPr>
            <w:tcW w:w="5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</w:rPr>
            </w:pPr>
            <w:r w:rsidRPr="007D79BC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81108B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6F12A0" w:rsidP="00F25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6F12A0" w:rsidP="008C2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CB6DB6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B459A6" w:rsidRPr="007D79BC" w:rsidTr="00F2576A">
        <w:trPr>
          <w:trHeight w:val="810"/>
        </w:trPr>
        <w:tc>
          <w:tcPr>
            <w:tcW w:w="5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7D79BC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7D79BC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7D79BC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5236FA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6F12A0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6F12A0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459A6" w:rsidRPr="007D79BC" w:rsidTr="00F2576A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Контроль (зачёт)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5236FA" w:rsidP="00F25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79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59A6" w:rsidRPr="007D79BC" w:rsidTr="00F2576A">
        <w:trPr>
          <w:trHeight w:val="810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A6" w:rsidRPr="007D79BC" w:rsidRDefault="00B459A6" w:rsidP="00F2576A">
            <w:pPr>
              <w:jc w:val="center"/>
              <w:rPr>
                <w:color w:val="000000"/>
                <w:sz w:val="24"/>
                <w:szCs w:val="24"/>
              </w:rPr>
            </w:pPr>
            <w:r w:rsidRPr="007D79BC">
              <w:rPr>
                <w:color w:val="000000"/>
                <w:sz w:val="24"/>
                <w:szCs w:val="24"/>
              </w:rPr>
              <w:t>Итого с зачётом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</w:rPr>
            </w:pPr>
            <w:r w:rsidRPr="007D79BC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B459A6" w:rsidRPr="007D79BC" w:rsidRDefault="00B459A6" w:rsidP="00F257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79B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459A6" w:rsidRPr="007D79BC" w:rsidRDefault="00CB6DB6" w:rsidP="00F2576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6E0512" w:rsidRPr="007D79BC" w:rsidRDefault="006E0512" w:rsidP="006E0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E1B65" w:rsidRPr="003B7A1F" w:rsidRDefault="005E1B65" w:rsidP="005E1B65">
      <w:pPr>
        <w:ind w:firstLine="709"/>
        <w:jc w:val="both"/>
        <w:rPr>
          <w:b/>
          <w:i/>
          <w:sz w:val="16"/>
          <w:szCs w:val="16"/>
        </w:rPr>
      </w:pPr>
      <w:r w:rsidRPr="003B7A1F">
        <w:rPr>
          <w:b/>
          <w:i/>
          <w:sz w:val="16"/>
          <w:szCs w:val="16"/>
        </w:rPr>
        <w:t>* Примечания:</w:t>
      </w:r>
    </w:p>
    <w:p w:rsidR="005E1B65" w:rsidRPr="003B7A1F" w:rsidRDefault="005E1B65" w:rsidP="005E1B65">
      <w:pPr>
        <w:ind w:firstLine="709"/>
        <w:jc w:val="both"/>
        <w:rPr>
          <w:b/>
          <w:sz w:val="16"/>
          <w:szCs w:val="16"/>
        </w:rPr>
      </w:pPr>
      <w:proofErr w:type="gramStart"/>
      <w:r w:rsidRPr="003B7A1F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3B7A1F">
        <w:rPr>
          <w:b/>
          <w:sz w:val="16"/>
          <w:szCs w:val="16"/>
        </w:rPr>
        <w:t>т</w:t>
      </w:r>
      <w:r w:rsidRPr="003B7A1F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E1B65" w:rsidRPr="003B7A1F" w:rsidRDefault="005E1B65" w:rsidP="005E1B65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proofErr w:type="gramStart"/>
      <w:r w:rsidRPr="003B7A1F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="008649DF" w:rsidRPr="003B7A1F">
        <w:rPr>
          <w:b/>
          <w:sz w:val="16"/>
          <w:szCs w:val="16"/>
        </w:rPr>
        <w:t>«</w:t>
      </w:r>
      <w:r w:rsidR="005479F3" w:rsidRPr="003B7A1F">
        <w:rPr>
          <w:b/>
          <w:sz w:val="16"/>
          <w:szCs w:val="16"/>
        </w:rPr>
        <w:t>Технологии ознакомления дошкольников с художественной литературой</w:t>
      </w:r>
      <w:r w:rsidR="008649DF" w:rsidRPr="003B7A1F">
        <w:rPr>
          <w:b/>
          <w:sz w:val="16"/>
          <w:szCs w:val="16"/>
        </w:rPr>
        <w:t xml:space="preserve">» </w:t>
      </w:r>
      <w:r w:rsidRPr="003B7A1F">
        <w:rPr>
          <w:sz w:val="16"/>
          <w:szCs w:val="16"/>
        </w:rPr>
        <w:t xml:space="preserve">согласно требованиям </w:t>
      </w:r>
      <w:r w:rsidRPr="003B7A1F">
        <w:rPr>
          <w:b/>
          <w:sz w:val="16"/>
          <w:szCs w:val="16"/>
        </w:rPr>
        <w:t>частей 3-5 статьи 13, статьи 30, пункта 3 части 1 статьи 34</w:t>
      </w:r>
      <w:r w:rsidRPr="003B7A1F">
        <w:rPr>
          <w:sz w:val="16"/>
          <w:szCs w:val="16"/>
        </w:rPr>
        <w:t xml:space="preserve"> Федерального закона Российской Федерации </w:t>
      </w:r>
      <w:r w:rsidRPr="003B7A1F">
        <w:rPr>
          <w:b/>
          <w:sz w:val="16"/>
          <w:szCs w:val="16"/>
        </w:rPr>
        <w:t>от 29.12.2012 № 273-ФЗ</w:t>
      </w:r>
      <w:r w:rsidRPr="003B7A1F">
        <w:rPr>
          <w:sz w:val="16"/>
          <w:szCs w:val="16"/>
        </w:rPr>
        <w:t xml:space="preserve"> «Об образовании в Российской Федерации»;</w:t>
      </w:r>
      <w:proofErr w:type="gramEnd"/>
      <w:r w:rsidRPr="003B7A1F">
        <w:rPr>
          <w:sz w:val="16"/>
          <w:szCs w:val="16"/>
        </w:rPr>
        <w:t xml:space="preserve"> </w:t>
      </w:r>
      <w:proofErr w:type="gramStart"/>
      <w:r w:rsidRPr="003B7A1F">
        <w:rPr>
          <w:b/>
          <w:sz w:val="16"/>
          <w:szCs w:val="16"/>
        </w:rPr>
        <w:t>пунктов 16, 38</w:t>
      </w:r>
      <w:r w:rsidRPr="003B7A1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B7A1F">
        <w:rPr>
          <w:sz w:val="16"/>
          <w:szCs w:val="16"/>
        </w:rPr>
        <w:t>бакалавриата</w:t>
      </w:r>
      <w:proofErr w:type="spellEnd"/>
      <w:r w:rsidRPr="003B7A1F">
        <w:rPr>
          <w:sz w:val="16"/>
          <w:szCs w:val="16"/>
        </w:rPr>
        <w:t xml:space="preserve">, программам </w:t>
      </w:r>
      <w:proofErr w:type="spellStart"/>
      <w:r w:rsidRPr="003B7A1F">
        <w:rPr>
          <w:sz w:val="16"/>
          <w:szCs w:val="16"/>
        </w:rPr>
        <w:t>специалитета</w:t>
      </w:r>
      <w:proofErr w:type="spellEnd"/>
      <w:r w:rsidRPr="003B7A1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B7A1F">
        <w:rPr>
          <w:sz w:val="16"/>
          <w:szCs w:val="16"/>
        </w:rPr>
        <w:t>Минобрнауки</w:t>
      </w:r>
      <w:proofErr w:type="spellEnd"/>
      <w:r w:rsidRPr="003B7A1F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182313" w:rsidRPr="003B7A1F">
        <w:rPr>
          <w:sz w:val="16"/>
          <w:szCs w:val="16"/>
        </w:rPr>
        <w:t>7</w:t>
      </w:r>
      <w:r w:rsidRPr="003B7A1F">
        <w:rPr>
          <w:sz w:val="16"/>
          <w:szCs w:val="16"/>
        </w:rPr>
        <w:t xml:space="preserve"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3B7A1F">
        <w:rPr>
          <w:sz w:val="16"/>
          <w:szCs w:val="16"/>
        </w:rPr>
        <w:t>работуобучающихся</w:t>
      </w:r>
      <w:proofErr w:type="spellEnd"/>
      <w:proofErr w:type="gramEnd"/>
      <w:r w:rsidRPr="003B7A1F">
        <w:rPr>
          <w:sz w:val="16"/>
          <w:szCs w:val="16"/>
        </w:rPr>
        <w:t xml:space="preserve"> </w:t>
      </w:r>
      <w:proofErr w:type="gramStart"/>
      <w:r w:rsidRPr="003B7A1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</w:t>
      </w:r>
      <w:proofErr w:type="gramEnd"/>
      <w:r w:rsidRPr="003B7A1F">
        <w:rPr>
          <w:sz w:val="16"/>
          <w:szCs w:val="16"/>
        </w:rPr>
        <w:t xml:space="preserve"> </w:t>
      </w:r>
      <w:proofErr w:type="gramStart"/>
      <w:r w:rsidRPr="003B7A1F">
        <w:rPr>
          <w:sz w:val="16"/>
          <w:szCs w:val="16"/>
        </w:rPr>
        <w:t>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5E1B65" w:rsidRPr="003B7A1F" w:rsidRDefault="005E1B65" w:rsidP="005E1B65">
      <w:pPr>
        <w:ind w:firstLine="709"/>
        <w:jc w:val="both"/>
        <w:rPr>
          <w:b/>
          <w:sz w:val="16"/>
          <w:szCs w:val="16"/>
        </w:rPr>
      </w:pPr>
      <w:r w:rsidRPr="003B7A1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5E1B65" w:rsidRPr="003B7A1F" w:rsidRDefault="005E1B65" w:rsidP="005E1B65">
      <w:pPr>
        <w:ind w:firstLine="709"/>
        <w:jc w:val="both"/>
        <w:rPr>
          <w:sz w:val="16"/>
          <w:szCs w:val="16"/>
        </w:rPr>
      </w:pPr>
      <w:r w:rsidRPr="003B7A1F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3B7A1F">
        <w:rPr>
          <w:sz w:val="16"/>
          <w:szCs w:val="16"/>
        </w:rPr>
        <w:t>о</w:t>
      </w:r>
      <w:r w:rsidRPr="003B7A1F">
        <w:rPr>
          <w:sz w:val="16"/>
          <w:szCs w:val="16"/>
        </w:rPr>
        <w:lastRenderedPageBreak/>
        <w:t xml:space="preserve">граммы реабилитации инвалида в соответствии с требованиями </w:t>
      </w:r>
      <w:r w:rsidRPr="003B7A1F">
        <w:rPr>
          <w:b/>
          <w:sz w:val="16"/>
          <w:szCs w:val="16"/>
        </w:rPr>
        <w:t>статьи 79</w:t>
      </w:r>
      <w:r w:rsidRPr="003B7A1F">
        <w:rPr>
          <w:sz w:val="16"/>
          <w:szCs w:val="16"/>
        </w:rPr>
        <w:t xml:space="preserve"> Федерального закона Российской Федерации </w:t>
      </w:r>
      <w:r w:rsidRPr="003B7A1F">
        <w:rPr>
          <w:b/>
          <w:sz w:val="16"/>
          <w:szCs w:val="16"/>
        </w:rPr>
        <w:t>от 29.12.2012 № 273-ФЗ</w:t>
      </w:r>
      <w:r w:rsidRPr="003B7A1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3B7A1F">
        <w:rPr>
          <w:b/>
          <w:sz w:val="16"/>
          <w:szCs w:val="16"/>
        </w:rPr>
        <w:t>раздела III</w:t>
      </w:r>
      <w:r w:rsidRPr="003B7A1F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3B7A1F">
        <w:rPr>
          <w:sz w:val="16"/>
          <w:szCs w:val="16"/>
        </w:rPr>
        <w:t>о</w:t>
      </w:r>
      <w:r w:rsidRPr="003B7A1F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3B7A1F">
        <w:rPr>
          <w:sz w:val="16"/>
          <w:szCs w:val="16"/>
        </w:rPr>
        <w:t>бакалавриата</w:t>
      </w:r>
      <w:proofErr w:type="spellEnd"/>
      <w:r w:rsidRPr="003B7A1F">
        <w:rPr>
          <w:sz w:val="16"/>
          <w:szCs w:val="16"/>
        </w:rPr>
        <w:t xml:space="preserve">, программам </w:t>
      </w:r>
      <w:proofErr w:type="spellStart"/>
      <w:r w:rsidRPr="003B7A1F">
        <w:rPr>
          <w:sz w:val="16"/>
          <w:szCs w:val="16"/>
        </w:rPr>
        <w:t>специалитета</w:t>
      </w:r>
      <w:proofErr w:type="spellEnd"/>
      <w:r w:rsidRPr="003B7A1F">
        <w:rPr>
          <w:sz w:val="16"/>
          <w:szCs w:val="16"/>
        </w:rPr>
        <w:t>, программам маг</w:t>
      </w:r>
      <w:r w:rsidRPr="003B7A1F">
        <w:rPr>
          <w:sz w:val="16"/>
          <w:szCs w:val="16"/>
        </w:rPr>
        <w:t>и</w:t>
      </w:r>
      <w:r w:rsidRPr="003B7A1F">
        <w:rPr>
          <w:sz w:val="16"/>
          <w:szCs w:val="16"/>
        </w:rPr>
        <w:t xml:space="preserve">стратуры, утвержденного приказом </w:t>
      </w:r>
      <w:proofErr w:type="spellStart"/>
      <w:r w:rsidRPr="003B7A1F">
        <w:rPr>
          <w:sz w:val="16"/>
          <w:szCs w:val="16"/>
        </w:rPr>
        <w:t>Минобрнауки</w:t>
      </w:r>
      <w:proofErr w:type="spellEnd"/>
      <w:r w:rsidRPr="003B7A1F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182313" w:rsidRPr="003B7A1F">
        <w:rPr>
          <w:sz w:val="16"/>
          <w:szCs w:val="16"/>
        </w:rPr>
        <w:t>7</w:t>
      </w:r>
      <w:r w:rsidRPr="003B7A1F">
        <w:rPr>
          <w:sz w:val="16"/>
          <w:szCs w:val="16"/>
        </w:rPr>
        <w:t>, регис</w:t>
      </w:r>
      <w:r w:rsidRPr="003B7A1F">
        <w:rPr>
          <w:sz w:val="16"/>
          <w:szCs w:val="16"/>
        </w:rPr>
        <w:t>т</w:t>
      </w:r>
      <w:r w:rsidRPr="003B7A1F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3B7A1F">
        <w:rPr>
          <w:sz w:val="16"/>
          <w:szCs w:val="16"/>
        </w:rPr>
        <w:t>в</w:t>
      </w:r>
      <w:r w:rsidRPr="003B7A1F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3B7A1F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3B7A1F">
        <w:rPr>
          <w:sz w:val="16"/>
          <w:szCs w:val="16"/>
        </w:rPr>
        <w:t>ж</w:t>
      </w:r>
      <w:r w:rsidRPr="003B7A1F">
        <w:rPr>
          <w:sz w:val="16"/>
          <w:szCs w:val="16"/>
        </w:rPr>
        <w:t>ностями здоровья (инвалидов) (</w:t>
      </w:r>
      <w:r w:rsidRPr="003B7A1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3B7A1F">
        <w:rPr>
          <w:sz w:val="16"/>
          <w:szCs w:val="16"/>
        </w:rPr>
        <w:t>).</w:t>
      </w:r>
    </w:p>
    <w:p w:rsidR="005E1B65" w:rsidRPr="003B7A1F" w:rsidRDefault="005E1B65" w:rsidP="005E1B65">
      <w:pPr>
        <w:ind w:firstLine="709"/>
        <w:jc w:val="both"/>
        <w:rPr>
          <w:b/>
          <w:sz w:val="16"/>
          <w:szCs w:val="16"/>
        </w:rPr>
      </w:pPr>
      <w:proofErr w:type="gramStart"/>
      <w:r w:rsidRPr="003B7A1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3B7A1F">
        <w:rPr>
          <w:b/>
          <w:sz w:val="16"/>
          <w:szCs w:val="16"/>
        </w:rPr>
        <w:t>й</w:t>
      </w:r>
      <w:r w:rsidRPr="003B7A1F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3B7A1F">
        <w:rPr>
          <w:b/>
          <w:sz w:val="16"/>
          <w:szCs w:val="16"/>
        </w:rPr>
        <w:t xml:space="preserve"> в Российской Ф</w:t>
      </w:r>
      <w:r w:rsidRPr="003B7A1F">
        <w:rPr>
          <w:b/>
          <w:sz w:val="16"/>
          <w:szCs w:val="16"/>
        </w:rPr>
        <w:t>е</w:t>
      </w:r>
      <w:r w:rsidRPr="003B7A1F">
        <w:rPr>
          <w:b/>
          <w:sz w:val="16"/>
          <w:szCs w:val="16"/>
        </w:rPr>
        <w:t>дерации»:</w:t>
      </w:r>
    </w:p>
    <w:p w:rsidR="005E1B65" w:rsidRPr="003B7A1F" w:rsidRDefault="005E1B65" w:rsidP="005E1B65">
      <w:pPr>
        <w:ind w:firstLine="709"/>
        <w:jc w:val="both"/>
        <w:rPr>
          <w:sz w:val="16"/>
          <w:szCs w:val="16"/>
        </w:rPr>
      </w:pPr>
      <w:r w:rsidRPr="003B7A1F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3B7A1F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3B7A1F">
        <w:rPr>
          <w:sz w:val="16"/>
          <w:szCs w:val="16"/>
        </w:rPr>
        <w:t xml:space="preserve">Федерального закона Российской Федерации </w:t>
      </w:r>
      <w:r w:rsidRPr="003B7A1F">
        <w:rPr>
          <w:b/>
          <w:sz w:val="16"/>
          <w:szCs w:val="16"/>
        </w:rPr>
        <w:t>от 29.12.2012 № 273-ФЗ</w:t>
      </w:r>
      <w:r w:rsidRPr="003B7A1F">
        <w:rPr>
          <w:sz w:val="16"/>
          <w:szCs w:val="16"/>
        </w:rPr>
        <w:t xml:space="preserve"> «Об образовании в Российской Ф</w:t>
      </w:r>
      <w:r w:rsidRPr="003B7A1F">
        <w:rPr>
          <w:sz w:val="16"/>
          <w:szCs w:val="16"/>
        </w:rPr>
        <w:t>е</w:t>
      </w:r>
      <w:r w:rsidRPr="003B7A1F">
        <w:rPr>
          <w:sz w:val="16"/>
          <w:szCs w:val="16"/>
        </w:rPr>
        <w:t xml:space="preserve">дерации»; </w:t>
      </w:r>
      <w:proofErr w:type="gramStart"/>
      <w:r w:rsidRPr="003B7A1F">
        <w:rPr>
          <w:b/>
          <w:sz w:val="16"/>
          <w:szCs w:val="16"/>
        </w:rPr>
        <w:t>пункта 20</w:t>
      </w:r>
      <w:r w:rsidRPr="003B7A1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B7A1F">
        <w:rPr>
          <w:sz w:val="16"/>
          <w:szCs w:val="16"/>
        </w:rPr>
        <w:t>бакалавриата</w:t>
      </w:r>
      <w:proofErr w:type="spellEnd"/>
      <w:r w:rsidRPr="003B7A1F">
        <w:rPr>
          <w:sz w:val="16"/>
          <w:szCs w:val="16"/>
        </w:rPr>
        <w:t xml:space="preserve">, программам </w:t>
      </w:r>
      <w:proofErr w:type="spellStart"/>
      <w:r w:rsidRPr="003B7A1F">
        <w:rPr>
          <w:sz w:val="16"/>
          <w:szCs w:val="16"/>
        </w:rPr>
        <w:t>специалитета</w:t>
      </w:r>
      <w:proofErr w:type="spellEnd"/>
      <w:r w:rsidRPr="003B7A1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B7A1F">
        <w:rPr>
          <w:sz w:val="16"/>
          <w:szCs w:val="16"/>
        </w:rPr>
        <w:t>Минобрна</w:t>
      </w:r>
      <w:r w:rsidRPr="003B7A1F">
        <w:rPr>
          <w:sz w:val="16"/>
          <w:szCs w:val="16"/>
        </w:rPr>
        <w:t>у</w:t>
      </w:r>
      <w:r w:rsidRPr="003B7A1F">
        <w:rPr>
          <w:sz w:val="16"/>
          <w:szCs w:val="16"/>
        </w:rPr>
        <w:t>ки</w:t>
      </w:r>
      <w:proofErr w:type="spellEnd"/>
      <w:r w:rsidRPr="003B7A1F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182313" w:rsidRPr="003B7A1F">
        <w:rPr>
          <w:sz w:val="16"/>
          <w:szCs w:val="16"/>
        </w:rPr>
        <w:t>7</w:t>
      </w:r>
      <w:r w:rsidRPr="003B7A1F">
        <w:rPr>
          <w:sz w:val="16"/>
          <w:szCs w:val="16"/>
        </w:rPr>
        <w:t>, регистрационный № 47415), объем дисциплины в з</w:t>
      </w:r>
      <w:r w:rsidRPr="003B7A1F">
        <w:rPr>
          <w:sz w:val="16"/>
          <w:szCs w:val="16"/>
        </w:rPr>
        <w:t>а</w:t>
      </w:r>
      <w:r w:rsidRPr="003B7A1F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B7A1F">
        <w:rPr>
          <w:sz w:val="16"/>
          <w:szCs w:val="16"/>
        </w:rPr>
        <w:t xml:space="preserve">, </w:t>
      </w:r>
      <w:proofErr w:type="gramStart"/>
      <w:r w:rsidRPr="003B7A1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3B7A1F">
        <w:rPr>
          <w:sz w:val="16"/>
          <w:szCs w:val="16"/>
        </w:rPr>
        <w:t>с</w:t>
      </w:r>
      <w:r w:rsidRPr="003B7A1F">
        <w:rPr>
          <w:sz w:val="16"/>
          <w:szCs w:val="16"/>
        </w:rPr>
        <w:t xml:space="preserve">ленными для продолжения обучения в соответствии с </w:t>
      </w:r>
      <w:r w:rsidRPr="003B7A1F">
        <w:rPr>
          <w:b/>
          <w:sz w:val="16"/>
          <w:szCs w:val="16"/>
        </w:rPr>
        <w:t>частью 5 статьи 5</w:t>
      </w:r>
      <w:r w:rsidRPr="003B7A1F">
        <w:rPr>
          <w:sz w:val="16"/>
          <w:szCs w:val="16"/>
        </w:rPr>
        <w:t xml:space="preserve"> Федерального закона </w:t>
      </w:r>
      <w:r w:rsidRPr="003B7A1F">
        <w:rPr>
          <w:b/>
          <w:sz w:val="16"/>
          <w:szCs w:val="16"/>
        </w:rPr>
        <w:t>от 05.05.2014 № 84-ФЗ</w:t>
      </w:r>
      <w:r w:rsidRPr="003B7A1F">
        <w:rPr>
          <w:sz w:val="16"/>
          <w:szCs w:val="16"/>
        </w:rPr>
        <w:t xml:space="preserve"> «Об особенн</w:t>
      </w:r>
      <w:r w:rsidRPr="003B7A1F">
        <w:rPr>
          <w:sz w:val="16"/>
          <w:szCs w:val="16"/>
        </w:rPr>
        <w:t>о</w:t>
      </w:r>
      <w:r w:rsidRPr="003B7A1F">
        <w:rPr>
          <w:sz w:val="16"/>
          <w:szCs w:val="16"/>
        </w:rPr>
        <w:t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3B7A1F">
        <w:rPr>
          <w:sz w:val="16"/>
          <w:szCs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3B7A1F">
        <w:rPr>
          <w:sz w:val="16"/>
          <w:szCs w:val="16"/>
        </w:rPr>
        <w:t>о</w:t>
      </w:r>
      <w:r w:rsidRPr="003B7A1F">
        <w:rPr>
          <w:sz w:val="16"/>
          <w:szCs w:val="16"/>
        </w:rPr>
        <w:t>с</w:t>
      </w:r>
      <w:r w:rsidRPr="003B7A1F">
        <w:rPr>
          <w:sz w:val="16"/>
          <w:szCs w:val="16"/>
        </w:rPr>
        <w:t>новной профессиональной</w:t>
      </w:r>
      <w:proofErr w:type="gramEnd"/>
      <w:r w:rsidRPr="003B7A1F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5E1B65" w:rsidRPr="003B7A1F" w:rsidRDefault="005E1B65" w:rsidP="005E1B65">
      <w:pPr>
        <w:ind w:firstLine="709"/>
        <w:jc w:val="both"/>
        <w:rPr>
          <w:b/>
          <w:sz w:val="16"/>
          <w:szCs w:val="16"/>
        </w:rPr>
      </w:pPr>
      <w:r w:rsidRPr="003B7A1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5E1B65" w:rsidRPr="003B7A1F" w:rsidRDefault="005E1B65" w:rsidP="005E1B65">
      <w:pPr>
        <w:ind w:firstLine="709"/>
        <w:jc w:val="both"/>
        <w:rPr>
          <w:sz w:val="24"/>
          <w:szCs w:val="24"/>
        </w:rPr>
      </w:pPr>
      <w:r w:rsidRPr="003B7A1F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3B7A1F">
        <w:rPr>
          <w:sz w:val="16"/>
          <w:szCs w:val="16"/>
        </w:rPr>
        <w:t>требованиям</w:t>
      </w:r>
      <w:r w:rsidRPr="003B7A1F">
        <w:rPr>
          <w:b/>
          <w:sz w:val="16"/>
          <w:szCs w:val="16"/>
        </w:rPr>
        <w:t>пункта</w:t>
      </w:r>
      <w:proofErr w:type="spellEnd"/>
      <w:r w:rsidRPr="003B7A1F">
        <w:rPr>
          <w:b/>
          <w:sz w:val="16"/>
          <w:szCs w:val="16"/>
        </w:rPr>
        <w:t xml:space="preserve"> 9 части 1 статьи 33, части 3 статьи 34</w:t>
      </w:r>
      <w:r w:rsidRPr="003B7A1F">
        <w:rPr>
          <w:sz w:val="16"/>
          <w:szCs w:val="16"/>
        </w:rPr>
        <w:t xml:space="preserve"> Федерального закона Российской Федерации </w:t>
      </w:r>
      <w:r w:rsidRPr="003B7A1F">
        <w:rPr>
          <w:b/>
          <w:sz w:val="16"/>
          <w:szCs w:val="16"/>
        </w:rPr>
        <w:t>от 29.12.2012 № 273-ФЗ</w:t>
      </w:r>
      <w:r w:rsidRPr="003B7A1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3B7A1F">
        <w:rPr>
          <w:b/>
          <w:sz w:val="16"/>
          <w:szCs w:val="16"/>
        </w:rPr>
        <w:t>пункта 43</w:t>
      </w:r>
      <w:r w:rsidRPr="003B7A1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B7A1F">
        <w:rPr>
          <w:sz w:val="16"/>
          <w:szCs w:val="16"/>
        </w:rPr>
        <w:t>бакалавриата</w:t>
      </w:r>
      <w:proofErr w:type="spellEnd"/>
      <w:r w:rsidRPr="003B7A1F">
        <w:rPr>
          <w:sz w:val="16"/>
          <w:szCs w:val="16"/>
        </w:rPr>
        <w:t xml:space="preserve">, программам </w:t>
      </w:r>
      <w:proofErr w:type="spellStart"/>
      <w:r w:rsidRPr="003B7A1F">
        <w:rPr>
          <w:sz w:val="16"/>
          <w:szCs w:val="16"/>
        </w:rPr>
        <w:t>специалитета</w:t>
      </w:r>
      <w:proofErr w:type="spellEnd"/>
      <w:r w:rsidRPr="003B7A1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3B7A1F">
        <w:rPr>
          <w:sz w:val="16"/>
          <w:szCs w:val="16"/>
        </w:rPr>
        <w:t>Минобрнауки</w:t>
      </w:r>
      <w:proofErr w:type="spellEnd"/>
      <w:r w:rsidRPr="003B7A1F">
        <w:rPr>
          <w:sz w:val="16"/>
          <w:szCs w:val="16"/>
        </w:rPr>
        <w:t xml:space="preserve"> России от 05.04.2017 № 301 (зарегистрирован Минюстом России 14.07.201</w:t>
      </w:r>
      <w:r w:rsidR="00182313" w:rsidRPr="003B7A1F">
        <w:rPr>
          <w:sz w:val="16"/>
          <w:szCs w:val="16"/>
        </w:rPr>
        <w:t>7</w:t>
      </w:r>
      <w:r w:rsidRPr="003B7A1F">
        <w:rPr>
          <w:sz w:val="16"/>
          <w:szCs w:val="16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B7A1F">
        <w:rPr>
          <w:sz w:val="16"/>
          <w:szCs w:val="16"/>
        </w:rPr>
        <w:t xml:space="preserve">, </w:t>
      </w:r>
      <w:proofErr w:type="gramStart"/>
      <w:r w:rsidRPr="003B7A1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420E03" w:rsidRPr="007D79BC" w:rsidRDefault="00420E03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D79BC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D79BC">
        <w:rPr>
          <w:b/>
          <w:color w:val="000000"/>
          <w:sz w:val="24"/>
          <w:szCs w:val="24"/>
        </w:rPr>
        <w:t>5.</w:t>
      </w:r>
      <w:r w:rsidR="00114770" w:rsidRPr="007D79BC">
        <w:rPr>
          <w:b/>
          <w:color w:val="000000"/>
          <w:sz w:val="24"/>
          <w:szCs w:val="24"/>
        </w:rPr>
        <w:t>3</w:t>
      </w:r>
      <w:r w:rsidRPr="007D79BC">
        <w:rPr>
          <w:b/>
          <w:color w:val="000000"/>
          <w:sz w:val="24"/>
          <w:szCs w:val="24"/>
        </w:rPr>
        <w:t xml:space="preserve"> Содержание дисциплины</w:t>
      </w:r>
    </w:p>
    <w:p w:rsidR="008649DF" w:rsidRPr="007D79BC" w:rsidRDefault="008649DF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8649DF" w:rsidRPr="007D79BC" w:rsidRDefault="008649DF" w:rsidP="008649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D79BC">
        <w:rPr>
          <w:b/>
          <w:sz w:val="24"/>
          <w:szCs w:val="24"/>
        </w:rPr>
        <w:t>«</w:t>
      </w:r>
      <w:r w:rsidR="005479F3" w:rsidRPr="007D79BC">
        <w:rPr>
          <w:b/>
          <w:sz w:val="24"/>
          <w:szCs w:val="24"/>
        </w:rPr>
        <w:t>Технологии ознакомления дошкольников с художественной литературой</w:t>
      </w:r>
      <w:r w:rsidRPr="007D79BC">
        <w:rPr>
          <w:b/>
          <w:sz w:val="24"/>
          <w:szCs w:val="24"/>
        </w:rPr>
        <w:t>»</w:t>
      </w:r>
    </w:p>
    <w:p w:rsidR="00443151" w:rsidRPr="007D79BC" w:rsidRDefault="00443151" w:rsidP="008649DF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52921" w:rsidRPr="007D79BC" w:rsidRDefault="000104DC" w:rsidP="00434830">
      <w:pPr>
        <w:widowControl/>
        <w:autoSpaceDE/>
        <w:autoSpaceDN/>
        <w:adjustRightInd/>
        <w:rPr>
          <w:b/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1. </w:t>
      </w:r>
      <w:r w:rsidR="00266167" w:rsidRPr="007D79BC">
        <w:rPr>
          <w:b/>
          <w:color w:val="333333"/>
          <w:sz w:val="24"/>
          <w:szCs w:val="24"/>
        </w:rPr>
        <w:t>Роль детской художественной литературы в формировании личности и речевом развитии ребенка.</w:t>
      </w:r>
    </w:p>
    <w:p w:rsidR="002D6AF4" w:rsidRPr="007D79BC" w:rsidRDefault="00752921" w:rsidP="00434830">
      <w:pPr>
        <w:widowControl/>
        <w:autoSpaceDE/>
        <w:autoSpaceDN/>
        <w:adjustRightInd/>
        <w:rPr>
          <w:sz w:val="24"/>
          <w:szCs w:val="24"/>
        </w:rPr>
      </w:pPr>
      <w:r w:rsidRPr="007D79BC">
        <w:rPr>
          <w:sz w:val="24"/>
          <w:szCs w:val="24"/>
        </w:rPr>
        <w:tab/>
        <w:t>Художественная литература – одно из важнейших сре</w:t>
      </w:r>
      <w:proofErr w:type="gramStart"/>
      <w:r w:rsidRPr="007D79BC">
        <w:rPr>
          <w:sz w:val="24"/>
          <w:szCs w:val="24"/>
        </w:rPr>
        <w:t>дств вс</w:t>
      </w:r>
      <w:proofErr w:type="gramEnd"/>
      <w:r w:rsidRPr="007D79BC">
        <w:rPr>
          <w:sz w:val="24"/>
          <w:szCs w:val="24"/>
        </w:rPr>
        <w:t xml:space="preserve">естороннего развития личности дошкольника. </w:t>
      </w:r>
      <w:r w:rsidR="009E5373" w:rsidRPr="007D79BC">
        <w:rPr>
          <w:sz w:val="24"/>
          <w:szCs w:val="24"/>
        </w:rPr>
        <w:t>Предмет, цели и задачи ознакомления дошкольников с художес</w:t>
      </w:r>
      <w:r w:rsidR="009E5373" w:rsidRPr="007D79BC">
        <w:rPr>
          <w:sz w:val="24"/>
          <w:szCs w:val="24"/>
        </w:rPr>
        <w:t>т</w:t>
      </w:r>
      <w:r w:rsidR="009E5373" w:rsidRPr="007D79BC">
        <w:rPr>
          <w:sz w:val="24"/>
          <w:szCs w:val="24"/>
        </w:rPr>
        <w:t>венной литературой.</w:t>
      </w:r>
    </w:p>
    <w:p w:rsidR="00752921" w:rsidRPr="007D79BC" w:rsidRDefault="00752921" w:rsidP="002D6AF4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D79BC">
        <w:rPr>
          <w:sz w:val="24"/>
          <w:szCs w:val="24"/>
        </w:rPr>
        <w:t xml:space="preserve">Особенности восприятия детьми художественной литературы. </w:t>
      </w:r>
      <w:r w:rsidR="002D6AF4" w:rsidRPr="007D79BC">
        <w:rPr>
          <w:color w:val="000000"/>
          <w:sz w:val="24"/>
          <w:szCs w:val="24"/>
        </w:rPr>
        <w:t>Особенности во</w:t>
      </w:r>
      <w:r w:rsidR="002D6AF4" w:rsidRPr="007D79BC">
        <w:rPr>
          <w:color w:val="000000"/>
          <w:sz w:val="24"/>
          <w:szCs w:val="24"/>
        </w:rPr>
        <w:t>с</w:t>
      </w:r>
      <w:r w:rsidR="002D6AF4" w:rsidRPr="007D79BC">
        <w:rPr>
          <w:color w:val="000000"/>
          <w:sz w:val="24"/>
          <w:szCs w:val="24"/>
        </w:rPr>
        <w:t xml:space="preserve">приятия и понимания детьми образов героев, мотивов их поведения. </w:t>
      </w:r>
      <w:r w:rsidRPr="007D79BC">
        <w:rPr>
          <w:sz w:val="24"/>
          <w:szCs w:val="24"/>
        </w:rPr>
        <w:t>Особенности воспр</w:t>
      </w:r>
      <w:r w:rsidRPr="007D79BC">
        <w:rPr>
          <w:sz w:val="24"/>
          <w:szCs w:val="24"/>
        </w:rPr>
        <w:t>и</w:t>
      </w:r>
      <w:r w:rsidRPr="007D79BC">
        <w:rPr>
          <w:sz w:val="24"/>
          <w:szCs w:val="24"/>
        </w:rPr>
        <w:t xml:space="preserve">ятия художественной литературы младшими дошкольниками. Особенности восприятия художественной литературы детьми старшего дошкольного возраста.                                 </w:t>
      </w:r>
    </w:p>
    <w:p w:rsidR="00752921" w:rsidRPr="007D79BC" w:rsidRDefault="002D6AF4" w:rsidP="002D6AF4">
      <w:pPr>
        <w:widowControl/>
        <w:autoSpaceDE/>
        <w:autoSpaceDN/>
        <w:adjustRightInd/>
        <w:ind w:firstLine="708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Задачи и содержание работы детского сада по ознакомлению </w:t>
      </w:r>
      <w:r w:rsidR="009E5373" w:rsidRPr="007D79BC">
        <w:rPr>
          <w:color w:val="000000"/>
          <w:sz w:val="24"/>
          <w:szCs w:val="24"/>
        </w:rPr>
        <w:t xml:space="preserve">детей </w:t>
      </w:r>
      <w:r w:rsidRPr="007D79BC">
        <w:rPr>
          <w:color w:val="000000"/>
          <w:sz w:val="24"/>
          <w:szCs w:val="24"/>
        </w:rPr>
        <w:t>с художестве</w:t>
      </w:r>
      <w:r w:rsidRPr="007D79BC">
        <w:rPr>
          <w:color w:val="000000"/>
          <w:sz w:val="24"/>
          <w:szCs w:val="24"/>
        </w:rPr>
        <w:t>н</w:t>
      </w:r>
      <w:r w:rsidRPr="007D79BC">
        <w:rPr>
          <w:color w:val="000000"/>
          <w:sz w:val="24"/>
          <w:szCs w:val="24"/>
        </w:rPr>
        <w:t>ной литературой.</w:t>
      </w:r>
    </w:p>
    <w:p w:rsidR="002D6AF4" w:rsidRPr="007D79BC" w:rsidRDefault="002D6AF4" w:rsidP="00434830">
      <w:pPr>
        <w:widowControl/>
        <w:autoSpaceDE/>
        <w:autoSpaceDN/>
        <w:adjustRightInd/>
        <w:rPr>
          <w:sz w:val="24"/>
          <w:szCs w:val="24"/>
        </w:rPr>
      </w:pPr>
    </w:p>
    <w:p w:rsidR="00752921" w:rsidRPr="007D79BC" w:rsidRDefault="00EB64AC" w:rsidP="0093145C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2. </w:t>
      </w:r>
      <w:r w:rsidR="00752921" w:rsidRPr="007D79BC">
        <w:rPr>
          <w:b/>
          <w:color w:val="000000"/>
          <w:sz w:val="24"/>
          <w:szCs w:val="24"/>
        </w:rPr>
        <w:t>Принципы отбора литературных произведений для детей.</w:t>
      </w:r>
    </w:p>
    <w:p w:rsidR="006E3A94" w:rsidRPr="007D79BC" w:rsidRDefault="00752921" w:rsidP="00752921">
      <w:pPr>
        <w:widowControl/>
        <w:autoSpaceDE/>
        <w:autoSpaceDN/>
        <w:adjustRightInd/>
        <w:ind w:firstLine="708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Педагогические принципы отбора литературных произведений</w:t>
      </w:r>
      <w:r w:rsidR="002D6AF4" w:rsidRPr="007D79BC">
        <w:rPr>
          <w:color w:val="000000"/>
          <w:sz w:val="24"/>
          <w:szCs w:val="24"/>
        </w:rPr>
        <w:t xml:space="preserve"> для чтения и ра</w:t>
      </w:r>
      <w:r w:rsidR="002D6AF4" w:rsidRPr="007D79BC">
        <w:rPr>
          <w:color w:val="000000"/>
          <w:sz w:val="24"/>
          <w:szCs w:val="24"/>
        </w:rPr>
        <w:t>с</w:t>
      </w:r>
      <w:r w:rsidR="002D6AF4" w:rsidRPr="007D79BC">
        <w:rPr>
          <w:color w:val="000000"/>
          <w:sz w:val="24"/>
          <w:szCs w:val="24"/>
        </w:rPr>
        <w:t>сказывания детям</w:t>
      </w:r>
      <w:r w:rsidRPr="007D79BC">
        <w:rPr>
          <w:color w:val="000000"/>
          <w:sz w:val="24"/>
          <w:szCs w:val="24"/>
        </w:rPr>
        <w:t>. Круг детского чтения.</w:t>
      </w:r>
    </w:p>
    <w:p w:rsidR="006E3A94" w:rsidRPr="007D79BC" w:rsidRDefault="006E3A94" w:rsidP="0093145C">
      <w:pPr>
        <w:widowControl/>
        <w:autoSpaceDE/>
        <w:autoSpaceDN/>
        <w:adjustRightInd/>
        <w:rPr>
          <w:rFonts w:ascii="Georgia" w:hAnsi="Georgia"/>
          <w:color w:val="2A2723"/>
          <w:sz w:val="24"/>
          <w:szCs w:val="24"/>
        </w:rPr>
      </w:pPr>
    </w:p>
    <w:p w:rsidR="00752921" w:rsidRPr="007D79BC" w:rsidRDefault="00EB64AC" w:rsidP="00752921">
      <w:pPr>
        <w:rPr>
          <w:color w:val="000000"/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3. </w:t>
      </w:r>
      <w:r w:rsidR="00752921" w:rsidRPr="007D79BC">
        <w:rPr>
          <w:b/>
          <w:color w:val="000000"/>
          <w:sz w:val="24"/>
          <w:szCs w:val="24"/>
        </w:rPr>
        <w:t>Методика работы с книгой.</w:t>
      </w:r>
    </w:p>
    <w:p w:rsidR="00434830" w:rsidRPr="007D79BC" w:rsidRDefault="00752921" w:rsidP="00752921">
      <w:pPr>
        <w:ind w:firstLine="708"/>
        <w:rPr>
          <w:b/>
          <w:bCs/>
          <w:sz w:val="24"/>
          <w:szCs w:val="24"/>
        </w:rPr>
      </w:pPr>
      <w:r w:rsidRPr="007D79BC">
        <w:rPr>
          <w:color w:val="000000"/>
          <w:sz w:val="24"/>
          <w:szCs w:val="24"/>
        </w:rPr>
        <w:t>Формы работы с книгой в детском саду.</w:t>
      </w:r>
      <w:r w:rsidRPr="007D79BC">
        <w:rPr>
          <w:color w:val="000000"/>
          <w:sz w:val="24"/>
          <w:szCs w:val="24"/>
        </w:rPr>
        <w:br/>
      </w:r>
      <w:r w:rsidRPr="007D79BC">
        <w:rPr>
          <w:color w:val="000000"/>
          <w:sz w:val="24"/>
          <w:szCs w:val="24"/>
        </w:rPr>
        <w:tab/>
        <w:t>Методика художественного чтения и рассказывания в зависимости от содержания книг и возраста детей.</w:t>
      </w:r>
      <w:r w:rsidRPr="007D79BC">
        <w:rPr>
          <w:color w:val="000000"/>
          <w:sz w:val="24"/>
          <w:szCs w:val="24"/>
        </w:rPr>
        <w:br/>
      </w:r>
    </w:p>
    <w:p w:rsidR="00024DD8" w:rsidRPr="007D79BC" w:rsidRDefault="000104DC" w:rsidP="00752921">
      <w:pPr>
        <w:contextualSpacing/>
        <w:rPr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</w:t>
      </w:r>
      <w:r w:rsidR="00EB64AC" w:rsidRPr="007D79BC">
        <w:rPr>
          <w:b/>
          <w:sz w:val="24"/>
          <w:szCs w:val="24"/>
        </w:rPr>
        <w:t>4</w:t>
      </w:r>
      <w:r w:rsidRPr="007D79BC">
        <w:rPr>
          <w:b/>
          <w:sz w:val="24"/>
          <w:szCs w:val="24"/>
        </w:rPr>
        <w:t>.</w:t>
      </w:r>
      <w:r w:rsidR="00752921" w:rsidRPr="007D79BC">
        <w:rPr>
          <w:b/>
          <w:sz w:val="24"/>
          <w:szCs w:val="24"/>
        </w:rPr>
        <w:t xml:space="preserve">Подготовка  воспитателя к чтению литературного произведения. </w:t>
      </w:r>
    </w:p>
    <w:p w:rsidR="00752921" w:rsidRPr="007D79BC" w:rsidRDefault="00752921" w:rsidP="00024DD8">
      <w:pPr>
        <w:ind w:firstLine="708"/>
        <w:contextualSpacing/>
        <w:rPr>
          <w:sz w:val="24"/>
          <w:szCs w:val="24"/>
        </w:rPr>
      </w:pPr>
      <w:r w:rsidRPr="007D79BC">
        <w:rPr>
          <w:sz w:val="24"/>
          <w:szCs w:val="24"/>
        </w:rPr>
        <w:t>Предварительная подготовка воспитателя к чтению художественного произвед</w:t>
      </w:r>
      <w:r w:rsidRPr="007D79BC">
        <w:rPr>
          <w:sz w:val="24"/>
          <w:szCs w:val="24"/>
        </w:rPr>
        <w:t>е</w:t>
      </w:r>
      <w:r w:rsidRPr="007D79BC">
        <w:rPr>
          <w:sz w:val="24"/>
          <w:szCs w:val="24"/>
        </w:rPr>
        <w:t>ния. Анализ литературного произведения. Требования  к анализу литературного произв</w:t>
      </w:r>
      <w:r w:rsidRPr="007D79BC">
        <w:rPr>
          <w:sz w:val="24"/>
          <w:szCs w:val="24"/>
        </w:rPr>
        <w:t>е</w:t>
      </w:r>
      <w:r w:rsidRPr="007D79BC">
        <w:rPr>
          <w:sz w:val="24"/>
          <w:szCs w:val="24"/>
        </w:rPr>
        <w:t>дения. Вопросы к тексту, их классификация. Работа над выразительностью передачи мы</w:t>
      </w:r>
      <w:r w:rsidRPr="007D79BC">
        <w:rPr>
          <w:sz w:val="24"/>
          <w:szCs w:val="24"/>
        </w:rPr>
        <w:t>с</w:t>
      </w:r>
      <w:r w:rsidRPr="007D79BC">
        <w:rPr>
          <w:sz w:val="24"/>
          <w:szCs w:val="24"/>
        </w:rPr>
        <w:t>ли.</w:t>
      </w:r>
    </w:p>
    <w:p w:rsidR="00D2387C" w:rsidRPr="007D79BC" w:rsidRDefault="00D2387C" w:rsidP="00752921">
      <w:pPr>
        <w:pStyle w:val="Default"/>
      </w:pPr>
    </w:p>
    <w:p w:rsidR="00752921" w:rsidRPr="007D79BC" w:rsidRDefault="000104DC" w:rsidP="00A71F5D">
      <w:pPr>
        <w:pStyle w:val="Default"/>
        <w:tabs>
          <w:tab w:val="num" w:pos="0"/>
        </w:tabs>
      </w:pPr>
      <w:r w:rsidRPr="007D79BC">
        <w:rPr>
          <w:b/>
        </w:rPr>
        <w:t xml:space="preserve">Тема № </w:t>
      </w:r>
      <w:r w:rsidR="00EB64AC" w:rsidRPr="007D79BC">
        <w:rPr>
          <w:b/>
        </w:rPr>
        <w:t>5</w:t>
      </w:r>
      <w:r w:rsidRPr="007D79BC">
        <w:rPr>
          <w:b/>
        </w:rPr>
        <w:t xml:space="preserve">. </w:t>
      </w:r>
      <w:r w:rsidR="00752921" w:rsidRPr="007D79BC">
        <w:rPr>
          <w:b/>
        </w:rPr>
        <w:t>Организация занятий по ознакомлению детей с литературными произв</w:t>
      </w:r>
      <w:r w:rsidR="00752921" w:rsidRPr="007D79BC">
        <w:rPr>
          <w:b/>
        </w:rPr>
        <w:t>е</w:t>
      </w:r>
      <w:r w:rsidR="00752921" w:rsidRPr="007D79BC">
        <w:rPr>
          <w:b/>
        </w:rPr>
        <w:t>дениями.</w:t>
      </w:r>
    </w:p>
    <w:p w:rsidR="00A71F5D" w:rsidRPr="007D79BC" w:rsidRDefault="00752921" w:rsidP="00A71F5D">
      <w:pPr>
        <w:pStyle w:val="Default"/>
        <w:tabs>
          <w:tab w:val="num" w:pos="0"/>
        </w:tabs>
      </w:pPr>
      <w:r w:rsidRPr="007D79BC">
        <w:tab/>
        <w:t>Особенности организации НОД по ознакомлению детей с художественными прои</w:t>
      </w:r>
      <w:r w:rsidRPr="007D79BC">
        <w:t>з</w:t>
      </w:r>
      <w:r w:rsidRPr="007D79BC">
        <w:t xml:space="preserve">ведениями.  Структура НОД по ознакомлению детей с литературными произведениями. Подготовка детей к восприятию литературного произведения.     </w:t>
      </w:r>
    </w:p>
    <w:p w:rsidR="006E1849" w:rsidRPr="007D79BC" w:rsidRDefault="006E1849" w:rsidP="006E1849">
      <w:pPr>
        <w:widowControl/>
        <w:shd w:val="clear" w:color="auto" w:fill="FFFFFF"/>
        <w:autoSpaceDE/>
        <w:autoSpaceDN/>
        <w:adjustRightInd/>
        <w:ind w:right="-5"/>
        <w:jc w:val="both"/>
        <w:rPr>
          <w:color w:val="000000"/>
          <w:spacing w:val="3"/>
          <w:sz w:val="24"/>
          <w:szCs w:val="24"/>
        </w:rPr>
      </w:pPr>
    </w:p>
    <w:p w:rsidR="00752921" w:rsidRPr="007D79BC" w:rsidRDefault="000104DC" w:rsidP="00752921">
      <w:pPr>
        <w:rPr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</w:t>
      </w:r>
      <w:r w:rsidR="00EB64AC" w:rsidRPr="007D79BC">
        <w:rPr>
          <w:b/>
          <w:sz w:val="24"/>
          <w:szCs w:val="24"/>
        </w:rPr>
        <w:t>6</w:t>
      </w:r>
      <w:r w:rsidRPr="007D79BC">
        <w:rPr>
          <w:b/>
          <w:sz w:val="24"/>
          <w:szCs w:val="24"/>
        </w:rPr>
        <w:t xml:space="preserve">. </w:t>
      </w:r>
      <w:r w:rsidR="00752921" w:rsidRPr="007D79BC">
        <w:rPr>
          <w:b/>
          <w:sz w:val="24"/>
          <w:szCs w:val="24"/>
        </w:rPr>
        <w:t>Роль иллюстраций в понимании детьми литературных произведений.</w:t>
      </w:r>
    </w:p>
    <w:p w:rsidR="00443151" w:rsidRPr="007D79BC" w:rsidRDefault="00752921" w:rsidP="00752921">
      <w:pPr>
        <w:ind w:firstLine="708"/>
        <w:rPr>
          <w:sz w:val="24"/>
          <w:szCs w:val="24"/>
        </w:rPr>
      </w:pPr>
      <w:r w:rsidRPr="007D79BC">
        <w:rPr>
          <w:sz w:val="24"/>
          <w:szCs w:val="24"/>
        </w:rPr>
        <w:t>Влияние иллюстраций на понимание текста. Этапы формирования понимания д</w:t>
      </w:r>
      <w:r w:rsidRPr="007D79BC">
        <w:rPr>
          <w:sz w:val="24"/>
          <w:szCs w:val="24"/>
        </w:rPr>
        <w:t>о</w:t>
      </w:r>
      <w:r w:rsidRPr="007D79BC">
        <w:rPr>
          <w:sz w:val="24"/>
          <w:szCs w:val="24"/>
        </w:rPr>
        <w:t>школьниками литературного произведения. Особенности восприятия книжной иллюстр</w:t>
      </w:r>
      <w:r w:rsidRPr="007D79BC">
        <w:rPr>
          <w:sz w:val="24"/>
          <w:szCs w:val="24"/>
        </w:rPr>
        <w:t>а</w:t>
      </w:r>
      <w:r w:rsidRPr="007D79BC">
        <w:rPr>
          <w:sz w:val="24"/>
          <w:szCs w:val="24"/>
        </w:rPr>
        <w:t xml:space="preserve">ции дошкольниками. Принципы отбора иллюстраций для детей.    </w:t>
      </w:r>
      <w:r w:rsidR="003B4244" w:rsidRPr="007D79BC">
        <w:rPr>
          <w:color w:val="000000"/>
          <w:sz w:val="24"/>
          <w:szCs w:val="24"/>
        </w:rPr>
        <w:t>Эстетические и педаг</w:t>
      </w:r>
      <w:r w:rsidR="003B4244" w:rsidRPr="007D79BC">
        <w:rPr>
          <w:color w:val="000000"/>
          <w:sz w:val="24"/>
          <w:szCs w:val="24"/>
        </w:rPr>
        <w:t>о</w:t>
      </w:r>
      <w:r w:rsidR="003B4244" w:rsidRPr="007D79BC">
        <w:rPr>
          <w:color w:val="000000"/>
          <w:sz w:val="24"/>
          <w:szCs w:val="24"/>
        </w:rPr>
        <w:t>гические требования к иллюстрации. Методика ознакомления детей с книжной иллюстр</w:t>
      </w:r>
      <w:r w:rsidR="003B4244" w:rsidRPr="007D79BC">
        <w:rPr>
          <w:color w:val="000000"/>
          <w:sz w:val="24"/>
          <w:szCs w:val="24"/>
        </w:rPr>
        <w:t>а</w:t>
      </w:r>
      <w:r w:rsidR="003B4244" w:rsidRPr="007D79BC">
        <w:rPr>
          <w:color w:val="000000"/>
          <w:sz w:val="24"/>
          <w:szCs w:val="24"/>
        </w:rPr>
        <w:t>цией в разных возрастных группах</w:t>
      </w:r>
    </w:p>
    <w:p w:rsidR="006E1849" w:rsidRPr="007D79BC" w:rsidRDefault="006E1849" w:rsidP="00752921">
      <w:pPr>
        <w:ind w:firstLine="708"/>
        <w:rPr>
          <w:sz w:val="24"/>
          <w:szCs w:val="24"/>
        </w:rPr>
      </w:pPr>
    </w:p>
    <w:p w:rsidR="00752921" w:rsidRPr="007D79BC" w:rsidRDefault="000104DC" w:rsidP="00404C2F">
      <w:pPr>
        <w:rPr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</w:t>
      </w:r>
      <w:r w:rsidR="00EB64AC" w:rsidRPr="007D79BC">
        <w:rPr>
          <w:b/>
          <w:sz w:val="24"/>
          <w:szCs w:val="24"/>
        </w:rPr>
        <w:t>7</w:t>
      </w:r>
      <w:r w:rsidRPr="007D79BC">
        <w:rPr>
          <w:b/>
          <w:sz w:val="24"/>
          <w:szCs w:val="24"/>
        </w:rPr>
        <w:t xml:space="preserve">. </w:t>
      </w:r>
      <w:r w:rsidR="00752921" w:rsidRPr="007D79BC">
        <w:rPr>
          <w:b/>
          <w:sz w:val="24"/>
          <w:szCs w:val="24"/>
        </w:rPr>
        <w:t>Ознакомление дошкольников с поэтическими произведениями.</w:t>
      </w:r>
    </w:p>
    <w:p w:rsidR="00404C2F" w:rsidRPr="007D79BC" w:rsidRDefault="00752921" w:rsidP="00752921">
      <w:pPr>
        <w:ind w:firstLine="708"/>
        <w:rPr>
          <w:color w:val="000000"/>
          <w:sz w:val="24"/>
          <w:szCs w:val="24"/>
        </w:rPr>
      </w:pPr>
      <w:r w:rsidRPr="007D79BC">
        <w:rPr>
          <w:sz w:val="24"/>
          <w:szCs w:val="24"/>
        </w:rPr>
        <w:t xml:space="preserve">Особенности восприятия детьми  поэтических произведений. </w:t>
      </w:r>
      <w:r w:rsidR="00CA1EEB" w:rsidRPr="007D79BC">
        <w:rPr>
          <w:color w:val="000000"/>
          <w:sz w:val="24"/>
          <w:szCs w:val="24"/>
        </w:rPr>
        <w:t xml:space="preserve">Требования к отбору поэтических произведений для </w:t>
      </w:r>
      <w:proofErr w:type="spellStart"/>
      <w:r w:rsidR="00CA1EEB" w:rsidRPr="007D79BC">
        <w:rPr>
          <w:color w:val="000000"/>
          <w:sz w:val="24"/>
          <w:szCs w:val="24"/>
        </w:rPr>
        <w:t>детей</w:t>
      </w:r>
      <w:proofErr w:type="gramStart"/>
      <w:r w:rsidR="00CA1EEB" w:rsidRPr="007D79BC">
        <w:rPr>
          <w:color w:val="000000"/>
          <w:sz w:val="24"/>
          <w:szCs w:val="24"/>
        </w:rPr>
        <w:t>.</w:t>
      </w:r>
      <w:r w:rsidRPr="007D79BC">
        <w:rPr>
          <w:sz w:val="24"/>
          <w:szCs w:val="24"/>
        </w:rPr>
        <w:t>Ф</w:t>
      </w:r>
      <w:proofErr w:type="gramEnd"/>
      <w:r w:rsidRPr="007D79BC">
        <w:rPr>
          <w:sz w:val="24"/>
          <w:szCs w:val="24"/>
        </w:rPr>
        <w:t>акторы</w:t>
      </w:r>
      <w:proofErr w:type="spellEnd"/>
      <w:r w:rsidRPr="007D79BC">
        <w:rPr>
          <w:sz w:val="24"/>
          <w:szCs w:val="24"/>
        </w:rPr>
        <w:t>, влияющие на запоминание и воспроизв</w:t>
      </w:r>
      <w:r w:rsidRPr="007D79BC">
        <w:rPr>
          <w:sz w:val="24"/>
          <w:szCs w:val="24"/>
        </w:rPr>
        <w:t>е</w:t>
      </w:r>
      <w:r w:rsidRPr="007D79BC">
        <w:rPr>
          <w:sz w:val="24"/>
          <w:szCs w:val="24"/>
        </w:rPr>
        <w:t xml:space="preserve">дение стихотворений. Подготовка воспитателя к НОД по ознакомлению дошкольников с поэтическими произведениями.                                     </w:t>
      </w:r>
    </w:p>
    <w:p w:rsidR="00404C2F" w:rsidRPr="007D79BC" w:rsidRDefault="00404C2F" w:rsidP="00404C2F">
      <w:pPr>
        <w:shd w:val="clear" w:color="auto" w:fill="FFFFFF"/>
        <w:jc w:val="both"/>
        <w:rPr>
          <w:sz w:val="24"/>
          <w:szCs w:val="24"/>
        </w:rPr>
      </w:pPr>
    </w:p>
    <w:p w:rsidR="00752921" w:rsidRPr="007D79BC" w:rsidRDefault="000104DC" w:rsidP="00752921">
      <w:pPr>
        <w:widowControl/>
        <w:autoSpaceDE/>
        <w:autoSpaceDN/>
        <w:adjustRightInd/>
        <w:rPr>
          <w:b/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</w:t>
      </w:r>
      <w:r w:rsidR="00EB64AC" w:rsidRPr="007D79BC">
        <w:rPr>
          <w:b/>
          <w:sz w:val="24"/>
          <w:szCs w:val="24"/>
        </w:rPr>
        <w:t>8</w:t>
      </w:r>
      <w:r w:rsidRPr="007D79BC">
        <w:rPr>
          <w:b/>
          <w:sz w:val="24"/>
          <w:szCs w:val="24"/>
        </w:rPr>
        <w:t xml:space="preserve">.  </w:t>
      </w:r>
      <w:r w:rsidR="00752921" w:rsidRPr="007D79BC">
        <w:rPr>
          <w:b/>
          <w:sz w:val="24"/>
          <w:szCs w:val="24"/>
        </w:rPr>
        <w:t>Методика заучивания стихотворений в разных возрастных группах.</w:t>
      </w:r>
    </w:p>
    <w:p w:rsidR="006A0FE9" w:rsidRPr="007D79BC" w:rsidRDefault="00752921" w:rsidP="0075292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7D79BC">
        <w:rPr>
          <w:sz w:val="24"/>
          <w:szCs w:val="24"/>
        </w:rPr>
        <w:t xml:space="preserve">Особенности  заучивания стихотворений в разных возрастных группах. Структура НОД по заучиванию стихотворений в разных возрастных </w:t>
      </w:r>
      <w:proofErr w:type="spellStart"/>
      <w:r w:rsidRPr="007D79BC">
        <w:rPr>
          <w:sz w:val="24"/>
          <w:szCs w:val="24"/>
        </w:rPr>
        <w:t>группах</w:t>
      </w:r>
      <w:proofErr w:type="gramStart"/>
      <w:r w:rsidRPr="007D79BC">
        <w:rPr>
          <w:sz w:val="24"/>
          <w:szCs w:val="24"/>
        </w:rPr>
        <w:t>.</w:t>
      </w:r>
      <w:r w:rsidR="00CA1EEB" w:rsidRPr="007D79BC">
        <w:rPr>
          <w:color w:val="000000"/>
          <w:sz w:val="24"/>
          <w:szCs w:val="24"/>
        </w:rPr>
        <w:t>П</w:t>
      </w:r>
      <w:proofErr w:type="gramEnd"/>
      <w:r w:rsidR="00CA1EEB" w:rsidRPr="007D79BC">
        <w:rPr>
          <w:color w:val="000000"/>
          <w:sz w:val="24"/>
          <w:szCs w:val="24"/>
        </w:rPr>
        <w:t>риемы</w:t>
      </w:r>
      <w:proofErr w:type="spellEnd"/>
      <w:r w:rsidR="00CA1EEB" w:rsidRPr="007D79BC">
        <w:rPr>
          <w:color w:val="000000"/>
          <w:sz w:val="24"/>
          <w:szCs w:val="24"/>
        </w:rPr>
        <w:t xml:space="preserve"> обучения выр</w:t>
      </w:r>
      <w:r w:rsidR="00CA1EEB" w:rsidRPr="007D79BC">
        <w:rPr>
          <w:color w:val="000000"/>
          <w:sz w:val="24"/>
          <w:szCs w:val="24"/>
        </w:rPr>
        <w:t>а</w:t>
      </w:r>
      <w:r w:rsidR="00CA1EEB" w:rsidRPr="007D79BC">
        <w:rPr>
          <w:color w:val="000000"/>
          <w:sz w:val="24"/>
          <w:szCs w:val="24"/>
        </w:rPr>
        <w:t>зительному чтению стихов.</w:t>
      </w:r>
    </w:p>
    <w:p w:rsidR="00752921" w:rsidRPr="007D79BC" w:rsidRDefault="00752921" w:rsidP="00752921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752921" w:rsidRPr="007D79BC" w:rsidRDefault="000104DC" w:rsidP="00752921">
      <w:pPr>
        <w:jc w:val="both"/>
        <w:rPr>
          <w:sz w:val="24"/>
          <w:szCs w:val="24"/>
        </w:rPr>
      </w:pPr>
      <w:r w:rsidRPr="007D79BC">
        <w:rPr>
          <w:b/>
          <w:sz w:val="24"/>
          <w:szCs w:val="24"/>
        </w:rPr>
        <w:t xml:space="preserve">Тема № </w:t>
      </w:r>
      <w:r w:rsidR="00EB64AC" w:rsidRPr="007D79BC">
        <w:rPr>
          <w:b/>
          <w:sz w:val="24"/>
          <w:szCs w:val="24"/>
        </w:rPr>
        <w:t>9</w:t>
      </w:r>
      <w:r w:rsidRPr="007D79BC">
        <w:rPr>
          <w:b/>
          <w:sz w:val="24"/>
          <w:szCs w:val="24"/>
        </w:rPr>
        <w:t xml:space="preserve">. </w:t>
      </w:r>
      <w:r w:rsidR="00752921" w:rsidRPr="007D79BC">
        <w:rPr>
          <w:b/>
          <w:sz w:val="24"/>
          <w:szCs w:val="24"/>
        </w:rPr>
        <w:t>Методика использования произведений устного народного творчества в детском саду.</w:t>
      </w:r>
    </w:p>
    <w:p w:rsidR="00752921" w:rsidRPr="007D79BC" w:rsidRDefault="00752921" w:rsidP="00752921">
      <w:pPr>
        <w:ind w:firstLine="709"/>
        <w:jc w:val="both"/>
        <w:rPr>
          <w:sz w:val="24"/>
          <w:szCs w:val="24"/>
        </w:rPr>
      </w:pPr>
      <w:r w:rsidRPr="007D79BC">
        <w:rPr>
          <w:sz w:val="24"/>
          <w:szCs w:val="24"/>
        </w:rPr>
        <w:t>Роль устного народного творчества в развитии речи детей.</w:t>
      </w:r>
      <w:r w:rsidRPr="007D79BC">
        <w:rPr>
          <w:sz w:val="24"/>
          <w:szCs w:val="24"/>
        </w:rPr>
        <w:br/>
        <w:t xml:space="preserve"> Характеристика состава детского фольклора; особенности восприятия и освоения детьми произведений малых фольклорных форм.</w:t>
      </w:r>
    </w:p>
    <w:p w:rsidR="00752921" w:rsidRPr="007D79BC" w:rsidRDefault="00752921" w:rsidP="00752921">
      <w:pPr>
        <w:ind w:firstLine="709"/>
        <w:jc w:val="both"/>
        <w:rPr>
          <w:sz w:val="24"/>
          <w:szCs w:val="24"/>
        </w:rPr>
      </w:pPr>
      <w:r w:rsidRPr="007D79BC">
        <w:rPr>
          <w:sz w:val="24"/>
          <w:szCs w:val="24"/>
        </w:rPr>
        <w:t>Методика использования в работе с детьми малых форм фольклора.</w:t>
      </w:r>
      <w:r w:rsidRPr="007D79BC">
        <w:rPr>
          <w:sz w:val="24"/>
          <w:szCs w:val="24"/>
        </w:rPr>
        <w:br/>
        <w:t xml:space="preserve">Народные сказки, их </w:t>
      </w:r>
      <w:proofErr w:type="gramStart"/>
      <w:r w:rsidRPr="007D79BC">
        <w:rPr>
          <w:sz w:val="24"/>
          <w:szCs w:val="24"/>
        </w:rPr>
        <w:t>роль</w:t>
      </w:r>
      <w:proofErr w:type="gramEnd"/>
      <w:r w:rsidRPr="007D79BC">
        <w:rPr>
          <w:sz w:val="24"/>
          <w:szCs w:val="24"/>
        </w:rPr>
        <w:t xml:space="preserve"> в общем и речевом развитии детей.</w:t>
      </w:r>
    </w:p>
    <w:p w:rsidR="000104DC" w:rsidRPr="007D79BC" w:rsidRDefault="00752921" w:rsidP="00752921">
      <w:pPr>
        <w:ind w:firstLine="709"/>
        <w:jc w:val="both"/>
        <w:rPr>
          <w:b/>
          <w:color w:val="000000"/>
          <w:sz w:val="24"/>
          <w:szCs w:val="24"/>
        </w:rPr>
      </w:pPr>
      <w:r w:rsidRPr="007D79BC">
        <w:br/>
      </w:r>
    </w:p>
    <w:p w:rsidR="002C174C" w:rsidRPr="003B7A1F" w:rsidRDefault="002C174C" w:rsidP="002C174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D79BC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3B7A1F">
        <w:rPr>
          <w:b/>
          <w:sz w:val="24"/>
          <w:szCs w:val="24"/>
        </w:rPr>
        <w:t>обучающихся</w:t>
      </w:r>
      <w:proofErr w:type="gramEnd"/>
      <w:r w:rsidRPr="003B7A1F">
        <w:rPr>
          <w:b/>
          <w:sz w:val="24"/>
          <w:szCs w:val="24"/>
        </w:rPr>
        <w:t xml:space="preserve"> по дисциплине</w:t>
      </w:r>
    </w:p>
    <w:p w:rsidR="008408F2" w:rsidRPr="003B7A1F" w:rsidRDefault="008649DF" w:rsidP="00D95E27">
      <w:pPr>
        <w:tabs>
          <w:tab w:val="left" w:pos="900"/>
        </w:tabs>
        <w:ind w:left="708" w:firstLine="1"/>
        <w:jc w:val="both"/>
        <w:rPr>
          <w:sz w:val="24"/>
          <w:szCs w:val="24"/>
        </w:rPr>
      </w:pPr>
      <w:r w:rsidRPr="003B7A1F">
        <w:rPr>
          <w:sz w:val="24"/>
          <w:szCs w:val="24"/>
        </w:rPr>
        <w:t xml:space="preserve">1. </w:t>
      </w:r>
      <w:r w:rsidR="002C174C" w:rsidRPr="003B7A1F">
        <w:rPr>
          <w:sz w:val="24"/>
          <w:szCs w:val="24"/>
        </w:rPr>
        <w:t xml:space="preserve">Методические указания  для обучающихся по освоению дисциплины </w:t>
      </w:r>
      <w:r w:rsidRPr="003B7A1F">
        <w:rPr>
          <w:sz w:val="24"/>
          <w:szCs w:val="24"/>
        </w:rPr>
        <w:t>«</w:t>
      </w:r>
      <w:r w:rsidR="005479F3" w:rsidRPr="003B7A1F">
        <w:rPr>
          <w:sz w:val="24"/>
          <w:szCs w:val="24"/>
        </w:rPr>
        <w:t>Технол</w:t>
      </w:r>
      <w:r w:rsidR="005479F3" w:rsidRPr="003B7A1F">
        <w:rPr>
          <w:sz w:val="24"/>
          <w:szCs w:val="24"/>
        </w:rPr>
        <w:t>о</w:t>
      </w:r>
      <w:r w:rsidR="005479F3" w:rsidRPr="003B7A1F">
        <w:rPr>
          <w:sz w:val="24"/>
          <w:szCs w:val="24"/>
        </w:rPr>
        <w:t>гии ознакомления дошкольников с художественной литературой</w:t>
      </w:r>
      <w:r w:rsidRPr="003B7A1F">
        <w:rPr>
          <w:sz w:val="24"/>
          <w:szCs w:val="24"/>
        </w:rPr>
        <w:t>»</w:t>
      </w:r>
      <w:r w:rsidR="002C174C" w:rsidRPr="003B7A1F">
        <w:rPr>
          <w:sz w:val="24"/>
          <w:szCs w:val="24"/>
        </w:rPr>
        <w:t>/ Безденежных М.А. – Омск: Изд-во Омской гуманитарной академии, 20</w:t>
      </w:r>
      <w:r w:rsidR="000A686C">
        <w:rPr>
          <w:sz w:val="24"/>
          <w:szCs w:val="24"/>
        </w:rPr>
        <w:t>2</w:t>
      </w:r>
      <w:r w:rsidR="00B61F1B">
        <w:rPr>
          <w:sz w:val="24"/>
          <w:szCs w:val="24"/>
        </w:rPr>
        <w:t>2</w:t>
      </w:r>
    </w:p>
    <w:p w:rsidR="008408F2" w:rsidRPr="003B7A1F" w:rsidRDefault="008408F2" w:rsidP="008649D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7A1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3B7A1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B7A1F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3B7A1F">
        <w:rPr>
          <w:rFonts w:ascii="Times New Roman" w:hAnsi="Times New Roman"/>
          <w:sz w:val="24"/>
          <w:szCs w:val="24"/>
        </w:rPr>
        <w:t>е</w:t>
      </w:r>
      <w:r w:rsidRPr="003B7A1F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3B7A1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B7A1F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3B7A1F">
        <w:rPr>
          <w:rFonts w:ascii="Times New Roman" w:hAnsi="Times New Roman"/>
          <w:sz w:val="24"/>
          <w:szCs w:val="24"/>
        </w:rPr>
        <w:t>а</w:t>
      </w:r>
      <w:r w:rsidRPr="003B7A1F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3B7A1F">
        <w:rPr>
          <w:rFonts w:ascii="Times New Roman" w:hAnsi="Times New Roman"/>
          <w:sz w:val="24"/>
          <w:szCs w:val="24"/>
        </w:rPr>
        <w:t>ОмГА</w:t>
      </w:r>
      <w:proofErr w:type="spellEnd"/>
      <w:r w:rsidRPr="003B7A1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8408F2" w:rsidRPr="003B7A1F" w:rsidRDefault="008408F2" w:rsidP="008649DF">
      <w:pPr>
        <w:pStyle w:val="1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7A1F">
        <w:rPr>
          <w:rFonts w:ascii="Times New Roman" w:hAnsi="Times New Roman"/>
          <w:sz w:val="24"/>
          <w:szCs w:val="24"/>
        </w:rPr>
        <w:lastRenderedPageBreak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B7A1F">
        <w:rPr>
          <w:rFonts w:ascii="Times New Roman" w:hAnsi="Times New Roman"/>
          <w:sz w:val="24"/>
          <w:szCs w:val="24"/>
        </w:rPr>
        <w:t>ОмГА</w:t>
      </w:r>
      <w:proofErr w:type="spellEnd"/>
      <w:r w:rsidRPr="003B7A1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3B7A1F">
        <w:rPr>
          <w:rFonts w:ascii="Times New Roman" w:hAnsi="Times New Roman"/>
          <w:sz w:val="24"/>
          <w:szCs w:val="24"/>
        </w:rPr>
        <w:t>н</w:t>
      </w:r>
      <w:r w:rsidRPr="003B7A1F">
        <w:rPr>
          <w:rFonts w:ascii="Times New Roman" w:hAnsi="Times New Roman"/>
          <w:sz w:val="24"/>
          <w:szCs w:val="24"/>
        </w:rPr>
        <w:t xml:space="preserve">ное приказом ректора от </w:t>
      </w:r>
      <w:r w:rsidR="007021E7" w:rsidRPr="003B7A1F">
        <w:rPr>
          <w:rFonts w:ascii="Times New Roman" w:hAnsi="Times New Roman"/>
          <w:sz w:val="24"/>
          <w:szCs w:val="24"/>
        </w:rPr>
        <w:t>01.09.2016 № 43в.</w:t>
      </w:r>
    </w:p>
    <w:p w:rsidR="008408F2" w:rsidRPr="003B7A1F" w:rsidRDefault="008408F2" w:rsidP="008649DF">
      <w:pPr>
        <w:pStyle w:val="1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7A1F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3B7A1F">
        <w:rPr>
          <w:rFonts w:ascii="Times New Roman" w:hAnsi="Times New Roman"/>
          <w:sz w:val="24"/>
          <w:szCs w:val="24"/>
        </w:rPr>
        <w:t>о</w:t>
      </w:r>
      <w:r w:rsidRPr="003B7A1F">
        <w:rPr>
          <w:rFonts w:ascii="Times New Roman" w:hAnsi="Times New Roman"/>
          <w:sz w:val="24"/>
          <w:szCs w:val="24"/>
        </w:rPr>
        <w:t xml:space="preserve">ренном обучении, студентов, осваивающих </w:t>
      </w:r>
      <w:proofErr w:type="gramStart"/>
      <w:r w:rsidRPr="003B7A1F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3B7A1F">
        <w:rPr>
          <w:rFonts w:ascii="Times New Roman" w:hAnsi="Times New Roman"/>
          <w:sz w:val="24"/>
          <w:szCs w:val="24"/>
        </w:rPr>
        <w:t xml:space="preserve"> образов</w:t>
      </w:r>
      <w:r w:rsidRPr="003B7A1F">
        <w:rPr>
          <w:rFonts w:ascii="Times New Roman" w:hAnsi="Times New Roman"/>
          <w:sz w:val="24"/>
          <w:szCs w:val="24"/>
        </w:rPr>
        <w:t>а</w:t>
      </w:r>
      <w:r w:rsidRPr="003B7A1F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3B7A1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B7A1F">
        <w:rPr>
          <w:rFonts w:ascii="Times New Roman" w:hAnsi="Times New Roman"/>
          <w:sz w:val="24"/>
          <w:szCs w:val="24"/>
        </w:rPr>
        <w:t>, магистрат</w:t>
      </w:r>
      <w:r w:rsidRPr="003B7A1F">
        <w:rPr>
          <w:rFonts w:ascii="Times New Roman" w:hAnsi="Times New Roman"/>
          <w:sz w:val="24"/>
          <w:szCs w:val="24"/>
        </w:rPr>
        <w:t>у</w:t>
      </w:r>
      <w:r w:rsidRPr="003B7A1F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3B7A1F">
        <w:rPr>
          <w:rFonts w:ascii="Times New Roman" w:hAnsi="Times New Roman"/>
          <w:sz w:val="24"/>
          <w:szCs w:val="24"/>
        </w:rPr>
        <w:t>ОмГА</w:t>
      </w:r>
      <w:proofErr w:type="spellEnd"/>
      <w:r w:rsidRPr="003B7A1F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3B7A1F">
        <w:rPr>
          <w:rFonts w:ascii="Times New Roman" w:hAnsi="Times New Roman"/>
          <w:sz w:val="24"/>
          <w:szCs w:val="24"/>
        </w:rPr>
        <w:t>р</w:t>
      </w:r>
      <w:r w:rsidRPr="003B7A1F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8408F2" w:rsidRPr="003B7A1F" w:rsidRDefault="008408F2" w:rsidP="008408F2">
      <w:pPr>
        <w:pStyle w:val="1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85842" w:rsidRPr="007D79BC" w:rsidRDefault="000C3ECA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D79BC">
        <w:rPr>
          <w:b/>
          <w:color w:val="000000"/>
          <w:sz w:val="24"/>
          <w:szCs w:val="24"/>
        </w:rPr>
        <w:t>.</w:t>
      </w:r>
      <w:r w:rsidR="00785842" w:rsidRPr="007D79BC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95E27" w:rsidRPr="007D79BC" w:rsidRDefault="00D95E27" w:rsidP="000A686C">
      <w:pPr>
        <w:widowControl/>
        <w:tabs>
          <w:tab w:val="left" w:pos="406"/>
        </w:tabs>
        <w:autoSpaceDE/>
        <w:autoSpaceDN/>
        <w:adjustRightInd/>
        <w:ind w:firstLine="408"/>
        <w:jc w:val="both"/>
        <w:rPr>
          <w:b/>
          <w:bCs/>
          <w:color w:val="000000"/>
          <w:sz w:val="24"/>
          <w:szCs w:val="24"/>
        </w:rPr>
      </w:pPr>
      <w:proofErr w:type="gramStart"/>
      <w:r w:rsidRPr="007D79BC">
        <w:rPr>
          <w:b/>
          <w:bCs/>
          <w:color w:val="000000"/>
          <w:sz w:val="24"/>
          <w:szCs w:val="24"/>
        </w:rPr>
        <w:t>Основная</w:t>
      </w:r>
      <w:proofErr w:type="gramEnd"/>
    </w:p>
    <w:p w:rsidR="00D95E27" w:rsidRPr="00C051E0" w:rsidRDefault="00D95E27" w:rsidP="000A686C">
      <w:pPr>
        <w:widowControl/>
        <w:numPr>
          <w:ilvl w:val="0"/>
          <w:numId w:val="8"/>
        </w:numPr>
        <w:tabs>
          <w:tab w:val="clear" w:pos="1440"/>
          <w:tab w:val="num" w:pos="360"/>
        </w:tabs>
        <w:autoSpaceDE/>
        <w:autoSpaceDN/>
        <w:adjustRightInd/>
        <w:ind w:left="0" w:firstLine="408"/>
        <w:jc w:val="both"/>
        <w:rPr>
          <w:b/>
          <w:sz w:val="24"/>
          <w:szCs w:val="24"/>
        </w:rPr>
      </w:pPr>
      <w:proofErr w:type="spellStart"/>
      <w:r w:rsidRPr="00C051E0">
        <w:rPr>
          <w:i/>
          <w:iCs/>
          <w:sz w:val="24"/>
          <w:szCs w:val="24"/>
        </w:rPr>
        <w:t>Ворошнина</w:t>
      </w:r>
      <w:proofErr w:type="spellEnd"/>
      <w:r w:rsidRPr="00C051E0">
        <w:rPr>
          <w:i/>
          <w:iCs/>
          <w:sz w:val="24"/>
          <w:szCs w:val="24"/>
        </w:rPr>
        <w:t xml:space="preserve">, Л. В. </w:t>
      </w:r>
      <w:r w:rsidRPr="00C051E0">
        <w:rPr>
          <w:sz w:val="24"/>
          <w:szCs w:val="24"/>
        </w:rPr>
        <w:t>Развитие речи и общения детей дошкольного возраста в 2 ч. Часть 1. Младшая и средняя группы</w:t>
      </w:r>
      <w:proofErr w:type="gramStart"/>
      <w:r w:rsidRPr="00C051E0">
        <w:rPr>
          <w:sz w:val="24"/>
          <w:szCs w:val="24"/>
        </w:rPr>
        <w:t xml:space="preserve"> :</w:t>
      </w:r>
      <w:proofErr w:type="gramEnd"/>
      <w:r w:rsidRPr="00C051E0">
        <w:rPr>
          <w:sz w:val="24"/>
          <w:szCs w:val="24"/>
        </w:rPr>
        <w:t xml:space="preserve"> практическое пособие для академического </w:t>
      </w:r>
      <w:proofErr w:type="spellStart"/>
      <w:r w:rsidRPr="00C051E0">
        <w:rPr>
          <w:sz w:val="24"/>
          <w:szCs w:val="24"/>
        </w:rPr>
        <w:t>бакала</w:t>
      </w:r>
      <w:r w:rsidRPr="00C051E0">
        <w:rPr>
          <w:sz w:val="24"/>
          <w:szCs w:val="24"/>
        </w:rPr>
        <w:t>в</w:t>
      </w:r>
      <w:r w:rsidRPr="00C051E0">
        <w:rPr>
          <w:sz w:val="24"/>
          <w:szCs w:val="24"/>
        </w:rPr>
        <w:t>риата</w:t>
      </w:r>
      <w:proofErr w:type="spellEnd"/>
      <w:r w:rsidRPr="00C051E0">
        <w:rPr>
          <w:sz w:val="24"/>
          <w:szCs w:val="24"/>
        </w:rPr>
        <w:t xml:space="preserve"> / Л. В. </w:t>
      </w:r>
      <w:proofErr w:type="spellStart"/>
      <w:r w:rsidRPr="00C051E0">
        <w:rPr>
          <w:sz w:val="24"/>
          <w:szCs w:val="24"/>
        </w:rPr>
        <w:t>Ворошнина</w:t>
      </w:r>
      <w:proofErr w:type="spellEnd"/>
      <w:r w:rsidRPr="00C051E0">
        <w:rPr>
          <w:sz w:val="24"/>
          <w:szCs w:val="24"/>
        </w:rPr>
        <w:t xml:space="preserve">. — 2-е изд., </w:t>
      </w:r>
      <w:proofErr w:type="spellStart"/>
      <w:r w:rsidRPr="00C051E0">
        <w:rPr>
          <w:sz w:val="24"/>
          <w:szCs w:val="24"/>
        </w:rPr>
        <w:t>перераб</w:t>
      </w:r>
      <w:proofErr w:type="spellEnd"/>
      <w:r w:rsidRPr="00C051E0">
        <w:rPr>
          <w:sz w:val="24"/>
          <w:szCs w:val="24"/>
        </w:rPr>
        <w:t xml:space="preserve">. и доп. — Москва : </w:t>
      </w:r>
      <w:proofErr w:type="gramStart"/>
      <w:r w:rsidRPr="00C051E0">
        <w:rPr>
          <w:sz w:val="24"/>
          <w:szCs w:val="24"/>
        </w:rPr>
        <w:t xml:space="preserve">Издательство </w:t>
      </w:r>
      <w:proofErr w:type="spellStart"/>
      <w:r w:rsidRPr="00C051E0">
        <w:rPr>
          <w:sz w:val="24"/>
          <w:szCs w:val="24"/>
        </w:rPr>
        <w:t>Юрайт</w:t>
      </w:r>
      <w:proofErr w:type="spellEnd"/>
      <w:r w:rsidRPr="00C051E0">
        <w:rPr>
          <w:sz w:val="24"/>
          <w:szCs w:val="24"/>
        </w:rPr>
        <w:t>, 2018. — 396 с. — (Бакалавр.</w:t>
      </w:r>
      <w:proofErr w:type="gramEnd"/>
      <w:r w:rsidRPr="00C051E0">
        <w:rPr>
          <w:sz w:val="24"/>
          <w:szCs w:val="24"/>
        </w:rPr>
        <w:t xml:space="preserve"> </w:t>
      </w:r>
      <w:proofErr w:type="gramStart"/>
      <w:r w:rsidRPr="00C051E0">
        <w:rPr>
          <w:sz w:val="24"/>
          <w:szCs w:val="24"/>
        </w:rPr>
        <w:t>Академический курс).</w:t>
      </w:r>
      <w:proofErr w:type="gramEnd"/>
      <w:r w:rsidRPr="00C051E0">
        <w:rPr>
          <w:sz w:val="24"/>
          <w:szCs w:val="24"/>
        </w:rPr>
        <w:t xml:space="preserve"> — ISBN 978-5-534-06209-0.— URL: </w:t>
      </w:r>
      <w:hyperlink r:id="rId7" w:history="1">
        <w:r w:rsidR="007F557D">
          <w:rPr>
            <w:rStyle w:val="a8"/>
            <w:sz w:val="24"/>
            <w:szCs w:val="24"/>
          </w:rPr>
          <w:t>https://biblio-online.ru/bcode/411323</w:t>
        </w:r>
      </w:hyperlink>
    </w:p>
    <w:p w:rsidR="00D95E27" w:rsidRDefault="00D95E27" w:rsidP="000A686C">
      <w:pPr>
        <w:widowControl/>
        <w:numPr>
          <w:ilvl w:val="0"/>
          <w:numId w:val="8"/>
        </w:numPr>
        <w:tabs>
          <w:tab w:val="clear" w:pos="1440"/>
          <w:tab w:val="num" w:pos="360"/>
        </w:tabs>
        <w:autoSpaceDE/>
        <w:autoSpaceDN/>
        <w:adjustRightInd/>
        <w:ind w:left="0" w:firstLine="408"/>
        <w:jc w:val="both"/>
        <w:rPr>
          <w:sz w:val="24"/>
          <w:szCs w:val="24"/>
        </w:rPr>
      </w:pPr>
      <w:proofErr w:type="spellStart"/>
      <w:r w:rsidRPr="00C051E0">
        <w:rPr>
          <w:i/>
          <w:iCs/>
          <w:sz w:val="24"/>
          <w:szCs w:val="24"/>
        </w:rPr>
        <w:t>Ворошнина</w:t>
      </w:r>
      <w:proofErr w:type="spellEnd"/>
      <w:r w:rsidRPr="00C051E0">
        <w:rPr>
          <w:i/>
          <w:iCs/>
          <w:sz w:val="24"/>
          <w:szCs w:val="24"/>
        </w:rPr>
        <w:t xml:space="preserve">, Л. В. </w:t>
      </w:r>
      <w:r w:rsidRPr="00C051E0">
        <w:rPr>
          <w:sz w:val="24"/>
          <w:szCs w:val="24"/>
        </w:rPr>
        <w:t>Развитие речи и общения детей дошкольного возраста в 2 ч. Часть 2. Старшая и подготовительная группы</w:t>
      </w:r>
      <w:proofErr w:type="gramStart"/>
      <w:r w:rsidRPr="00C051E0">
        <w:rPr>
          <w:sz w:val="24"/>
          <w:szCs w:val="24"/>
        </w:rPr>
        <w:t xml:space="preserve"> :</w:t>
      </w:r>
      <w:proofErr w:type="gramEnd"/>
      <w:r w:rsidRPr="00C051E0">
        <w:rPr>
          <w:sz w:val="24"/>
          <w:szCs w:val="24"/>
        </w:rPr>
        <w:t xml:space="preserve"> практическое пособие для академического </w:t>
      </w:r>
      <w:proofErr w:type="spellStart"/>
      <w:r w:rsidRPr="00C051E0">
        <w:rPr>
          <w:sz w:val="24"/>
          <w:szCs w:val="24"/>
        </w:rPr>
        <w:t>бакалавриата</w:t>
      </w:r>
      <w:proofErr w:type="spellEnd"/>
      <w:r w:rsidRPr="00C051E0">
        <w:rPr>
          <w:sz w:val="24"/>
          <w:szCs w:val="24"/>
        </w:rPr>
        <w:t xml:space="preserve"> / Л. В. </w:t>
      </w:r>
      <w:proofErr w:type="spellStart"/>
      <w:r w:rsidRPr="00C051E0">
        <w:rPr>
          <w:sz w:val="24"/>
          <w:szCs w:val="24"/>
        </w:rPr>
        <w:t>Ворошнина</w:t>
      </w:r>
      <w:proofErr w:type="spellEnd"/>
      <w:r w:rsidRPr="00C051E0">
        <w:rPr>
          <w:sz w:val="24"/>
          <w:szCs w:val="24"/>
        </w:rPr>
        <w:t xml:space="preserve">. — 2-е изд., </w:t>
      </w:r>
      <w:proofErr w:type="spellStart"/>
      <w:r w:rsidRPr="00C051E0">
        <w:rPr>
          <w:sz w:val="24"/>
          <w:szCs w:val="24"/>
        </w:rPr>
        <w:t>перераб</w:t>
      </w:r>
      <w:proofErr w:type="spellEnd"/>
      <w:r w:rsidRPr="00C051E0">
        <w:rPr>
          <w:sz w:val="24"/>
          <w:szCs w:val="24"/>
        </w:rPr>
        <w:t xml:space="preserve">. и доп. — Москва : </w:t>
      </w:r>
      <w:proofErr w:type="gramStart"/>
      <w:r w:rsidRPr="00C051E0">
        <w:rPr>
          <w:sz w:val="24"/>
          <w:szCs w:val="24"/>
        </w:rPr>
        <w:t xml:space="preserve">Издательство </w:t>
      </w:r>
      <w:proofErr w:type="spellStart"/>
      <w:r w:rsidRPr="00C051E0">
        <w:rPr>
          <w:sz w:val="24"/>
          <w:szCs w:val="24"/>
        </w:rPr>
        <w:t>Юрайт</w:t>
      </w:r>
      <w:proofErr w:type="spellEnd"/>
      <w:r w:rsidRPr="00C051E0">
        <w:rPr>
          <w:sz w:val="24"/>
          <w:szCs w:val="24"/>
        </w:rPr>
        <w:t>, 2018. — 456 с. — (Бакалавр.</w:t>
      </w:r>
      <w:proofErr w:type="gramEnd"/>
      <w:r w:rsidRPr="00C051E0">
        <w:rPr>
          <w:sz w:val="24"/>
          <w:szCs w:val="24"/>
        </w:rPr>
        <w:t xml:space="preserve"> </w:t>
      </w:r>
      <w:proofErr w:type="gramStart"/>
      <w:r w:rsidRPr="00C051E0">
        <w:rPr>
          <w:sz w:val="24"/>
          <w:szCs w:val="24"/>
        </w:rPr>
        <w:t>Академический курс).</w:t>
      </w:r>
      <w:proofErr w:type="gramEnd"/>
      <w:r w:rsidRPr="00C051E0">
        <w:rPr>
          <w:sz w:val="24"/>
          <w:szCs w:val="24"/>
        </w:rPr>
        <w:t xml:space="preserve"> — ISBN 978-5-534-06211-3.— URL: </w:t>
      </w:r>
      <w:hyperlink r:id="rId8" w:history="1">
        <w:r w:rsidR="007F557D">
          <w:rPr>
            <w:rStyle w:val="a8"/>
            <w:sz w:val="24"/>
            <w:szCs w:val="24"/>
          </w:rPr>
          <w:t>https://biblio-online.ru/bcode/411324</w:t>
        </w:r>
      </w:hyperlink>
    </w:p>
    <w:p w:rsidR="00D95E27" w:rsidRDefault="00D95E27" w:rsidP="000A686C">
      <w:pPr>
        <w:widowControl/>
        <w:numPr>
          <w:ilvl w:val="0"/>
          <w:numId w:val="8"/>
        </w:numPr>
        <w:tabs>
          <w:tab w:val="clear" w:pos="1440"/>
          <w:tab w:val="num" w:pos="360"/>
        </w:tabs>
        <w:autoSpaceDE/>
        <w:autoSpaceDN/>
        <w:adjustRightInd/>
        <w:ind w:left="0" w:firstLine="408"/>
        <w:jc w:val="both"/>
        <w:rPr>
          <w:sz w:val="24"/>
          <w:szCs w:val="24"/>
        </w:rPr>
      </w:pPr>
      <w:proofErr w:type="spellStart"/>
      <w:r w:rsidRPr="00542080">
        <w:rPr>
          <w:i/>
          <w:iCs/>
          <w:sz w:val="24"/>
          <w:szCs w:val="24"/>
        </w:rPr>
        <w:t>Минералова</w:t>
      </w:r>
      <w:proofErr w:type="spellEnd"/>
      <w:r w:rsidRPr="00542080">
        <w:rPr>
          <w:i/>
          <w:iCs/>
          <w:sz w:val="24"/>
          <w:szCs w:val="24"/>
        </w:rPr>
        <w:t xml:space="preserve">, И. Г. </w:t>
      </w:r>
      <w:r w:rsidRPr="00542080">
        <w:rPr>
          <w:sz w:val="24"/>
          <w:szCs w:val="24"/>
        </w:rPr>
        <w:t>Детская литература + хрестоматия в ЭБС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542080">
        <w:rPr>
          <w:sz w:val="24"/>
          <w:szCs w:val="24"/>
        </w:rPr>
        <w:t>бакалавриата</w:t>
      </w:r>
      <w:proofErr w:type="spellEnd"/>
      <w:r w:rsidRPr="00542080">
        <w:rPr>
          <w:sz w:val="24"/>
          <w:szCs w:val="24"/>
        </w:rPr>
        <w:t xml:space="preserve"> / И. Г. </w:t>
      </w:r>
      <w:proofErr w:type="spellStart"/>
      <w:r w:rsidRPr="00542080">
        <w:rPr>
          <w:sz w:val="24"/>
          <w:szCs w:val="24"/>
        </w:rPr>
        <w:t>Минералова</w:t>
      </w:r>
      <w:proofErr w:type="spellEnd"/>
      <w:r w:rsidRPr="00542080">
        <w:rPr>
          <w:sz w:val="24"/>
          <w:szCs w:val="24"/>
        </w:rPr>
        <w:t>. — Москва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</w:t>
      </w:r>
      <w:proofErr w:type="gramStart"/>
      <w:r w:rsidRPr="00542080">
        <w:rPr>
          <w:sz w:val="24"/>
          <w:szCs w:val="24"/>
        </w:rPr>
        <w:t xml:space="preserve">Издательство </w:t>
      </w:r>
      <w:proofErr w:type="spellStart"/>
      <w:r w:rsidRPr="00542080">
        <w:rPr>
          <w:sz w:val="24"/>
          <w:szCs w:val="24"/>
        </w:rPr>
        <w:t>Юрайт</w:t>
      </w:r>
      <w:proofErr w:type="spellEnd"/>
      <w:r w:rsidRPr="00542080">
        <w:rPr>
          <w:sz w:val="24"/>
          <w:szCs w:val="24"/>
        </w:rPr>
        <w:t>, 2018. — 333 с. — (Бакалавр.</w:t>
      </w:r>
      <w:proofErr w:type="gramEnd"/>
      <w:r w:rsidRPr="00542080">
        <w:rPr>
          <w:sz w:val="24"/>
          <w:szCs w:val="24"/>
        </w:rPr>
        <w:t xml:space="preserve"> </w:t>
      </w:r>
      <w:proofErr w:type="gramStart"/>
      <w:r w:rsidRPr="00542080">
        <w:rPr>
          <w:sz w:val="24"/>
          <w:szCs w:val="24"/>
        </w:rPr>
        <w:t>Академический курс).</w:t>
      </w:r>
      <w:proofErr w:type="gramEnd"/>
      <w:r w:rsidRPr="00542080">
        <w:rPr>
          <w:sz w:val="24"/>
          <w:szCs w:val="24"/>
        </w:rPr>
        <w:t xml:space="preserve"> — ISBN 978-5-534-00343-7. —URL: </w:t>
      </w:r>
      <w:hyperlink r:id="rId9" w:history="1">
        <w:r w:rsidR="007F557D">
          <w:rPr>
            <w:rStyle w:val="a8"/>
            <w:sz w:val="24"/>
            <w:szCs w:val="24"/>
          </w:rPr>
          <w:t>https://www.biblio-online.ru/bcode/413540</w:t>
        </w:r>
      </w:hyperlink>
    </w:p>
    <w:p w:rsidR="00D95E27" w:rsidRPr="00542080" w:rsidRDefault="00D95E27" w:rsidP="000A686C">
      <w:pPr>
        <w:widowControl/>
        <w:numPr>
          <w:ilvl w:val="0"/>
          <w:numId w:val="8"/>
        </w:numPr>
        <w:tabs>
          <w:tab w:val="clear" w:pos="1440"/>
          <w:tab w:val="num" w:pos="360"/>
        </w:tabs>
        <w:autoSpaceDE/>
        <w:autoSpaceDN/>
        <w:adjustRightInd/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Неживая, Е. А. Детская литература: теоретический и практический материал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 для студентов-иностранцев / Е. А. Неживая. — 2-е изд. — Саратов : </w:t>
      </w:r>
      <w:proofErr w:type="gramStart"/>
      <w:r w:rsidRPr="00542080">
        <w:rPr>
          <w:sz w:val="24"/>
          <w:szCs w:val="24"/>
        </w:rPr>
        <w:t>Ай</w:t>
      </w:r>
      <w:proofErr w:type="gramEnd"/>
      <w:r w:rsidRPr="00542080">
        <w:rPr>
          <w:sz w:val="24"/>
          <w:szCs w:val="24"/>
        </w:rPr>
        <w:t xml:space="preserve"> Пи Ар </w:t>
      </w:r>
      <w:proofErr w:type="spellStart"/>
      <w:r w:rsidRPr="00542080">
        <w:rPr>
          <w:sz w:val="24"/>
          <w:szCs w:val="24"/>
        </w:rPr>
        <w:t>Медиа</w:t>
      </w:r>
      <w:proofErr w:type="spellEnd"/>
      <w:r w:rsidRPr="00542080">
        <w:rPr>
          <w:sz w:val="24"/>
          <w:szCs w:val="24"/>
        </w:rPr>
        <w:t xml:space="preserve">, 2019. — 162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— ISBN 978-5-4497-0113-8. — URL: </w:t>
      </w:r>
      <w:hyperlink r:id="rId10" w:history="1">
        <w:r w:rsidR="007F557D">
          <w:rPr>
            <w:rStyle w:val="a8"/>
            <w:sz w:val="24"/>
            <w:szCs w:val="24"/>
          </w:rPr>
          <w:t>http://www.iprbookshop.ru/85810.html</w:t>
        </w:r>
      </w:hyperlink>
    </w:p>
    <w:p w:rsidR="00D95E27" w:rsidRPr="007D79BC" w:rsidRDefault="00D95E27" w:rsidP="000A686C">
      <w:pPr>
        <w:ind w:firstLine="408"/>
        <w:jc w:val="both"/>
        <w:rPr>
          <w:sz w:val="24"/>
          <w:szCs w:val="24"/>
          <w:shd w:val="clear" w:color="auto" w:fill="FFFFFF"/>
        </w:rPr>
      </w:pPr>
    </w:p>
    <w:p w:rsidR="00D95E27" w:rsidRPr="007D79BC" w:rsidRDefault="00D95E27" w:rsidP="000A686C">
      <w:pPr>
        <w:ind w:firstLine="408"/>
        <w:jc w:val="both"/>
        <w:rPr>
          <w:b/>
          <w:sz w:val="24"/>
          <w:szCs w:val="24"/>
        </w:rPr>
      </w:pPr>
      <w:proofErr w:type="gramStart"/>
      <w:r w:rsidRPr="007D79BC">
        <w:rPr>
          <w:b/>
          <w:sz w:val="24"/>
          <w:szCs w:val="24"/>
        </w:rPr>
        <w:t>Дополнительная</w:t>
      </w:r>
      <w:proofErr w:type="gramEnd"/>
    </w:p>
    <w:p w:rsidR="00D95E27" w:rsidRPr="00C051E0" w:rsidRDefault="00D95E27" w:rsidP="000A686C">
      <w:pPr>
        <w:widowControl/>
        <w:numPr>
          <w:ilvl w:val="0"/>
          <w:numId w:val="9"/>
        </w:numPr>
        <w:tabs>
          <w:tab w:val="clear" w:pos="1440"/>
          <w:tab w:val="num" w:pos="0"/>
        </w:tabs>
        <w:autoSpaceDE/>
        <w:autoSpaceDN/>
        <w:adjustRightInd/>
        <w:ind w:left="0" w:firstLine="408"/>
        <w:jc w:val="both"/>
        <w:rPr>
          <w:sz w:val="24"/>
          <w:szCs w:val="24"/>
        </w:rPr>
      </w:pPr>
      <w:r w:rsidRPr="00C051E0">
        <w:rPr>
          <w:i/>
          <w:iCs/>
          <w:sz w:val="24"/>
          <w:szCs w:val="24"/>
        </w:rPr>
        <w:t xml:space="preserve">Архипова, Е. В. </w:t>
      </w:r>
      <w:r w:rsidRPr="00C051E0">
        <w:rPr>
          <w:sz w:val="24"/>
          <w:szCs w:val="24"/>
        </w:rPr>
        <w:t>Основы методики развития речи учащихся</w:t>
      </w:r>
      <w:proofErr w:type="gramStart"/>
      <w:r w:rsidRPr="00C051E0">
        <w:rPr>
          <w:sz w:val="24"/>
          <w:szCs w:val="24"/>
        </w:rPr>
        <w:t xml:space="preserve"> :</w:t>
      </w:r>
      <w:proofErr w:type="gramEnd"/>
      <w:r w:rsidRPr="00C051E0">
        <w:rPr>
          <w:sz w:val="24"/>
          <w:szCs w:val="24"/>
        </w:rPr>
        <w:t xml:space="preserve"> учебник и практикум для вузов / Е. В. Архипова. — 2-е изд., </w:t>
      </w:r>
      <w:proofErr w:type="spellStart"/>
      <w:r w:rsidRPr="00C051E0">
        <w:rPr>
          <w:sz w:val="24"/>
          <w:szCs w:val="24"/>
        </w:rPr>
        <w:t>испр</w:t>
      </w:r>
      <w:proofErr w:type="spellEnd"/>
      <w:r w:rsidRPr="00C051E0">
        <w:rPr>
          <w:sz w:val="24"/>
          <w:szCs w:val="24"/>
        </w:rPr>
        <w:t xml:space="preserve">. и доп. — Москва : Издательство </w:t>
      </w:r>
      <w:proofErr w:type="spellStart"/>
      <w:r w:rsidRPr="00C051E0">
        <w:rPr>
          <w:sz w:val="24"/>
          <w:szCs w:val="24"/>
        </w:rPr>
        <w:t>Юрайт</w:t>
      </w:r>
      <w:proofErr w:type="spellEnd"/>
      <w:r w:rsidRPr="00C051E0">
        <w:rPr>
          <w:sz w:val="24"/>
          <w:szCs w:val="24"/>
        </w:rPr>
        <w:t xml:space="preserve">, 2018. — 202 с. — (Университеты России). — ISBN 978-5-534-05709-6. — URL: </w:t>
      </w:r>
      <w:hyperlink r:id="rId11" w:history="1">
        <w:r w:rsidR="007F557D">
          <w:rPr>
            <w:rStyle w:val="a8"/>
            <w:sz w:val="24"/>
            <w:szCs w:val="24"/>
          </w:rPr>
          <w:t>https://biblio-online.ru/bcode/416085</w:t>
        </w:r>
      </w:hyperlink>
    </w:p>
    <w:p w:rsidR="00D95E27" w:rsidRPr="00542080" w:rsidRDefault="00D95E27" w:rsidP="000A686C">
      <w:pPr>
        <w:numPr>
          <w:ilvl w:val="0"/>
          <w:numId w:val="9"/>
        </w:numPr>
        <w:tabs>
          <w:tab w:val="clear" w:pos="1440"/>
          <w:tab w:val="num" w:pos="0"/>
        </w:tabs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Кириллова О.С. Иллюстрирование сказочной литературы для детей: методический аспект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пособие/ Кириллова О.С. — Волгоград: Волгоградский государственный социально-педагогический университет, «Перемена», 2016.— 173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</w:t>
      </w:r>
      <w:r w:rsidRPr="00542080">
        <w:t xml:space="preserve">— </w:t>
      </w:r>
      <w:r w:rsidRPr="00542080">
        <w:rPr>
          <w:sz w:val="24"/>
          <w:szCs w:val="24"/>
        </w:rPr>
        <w:t xml:space="preserve">ISBN2227-8397.— URL: </w:t>
      </w:r>
      <w:hyperlink r:id="rId12" w:history="1">
        <w:r w:rsidR="007F557D">
          <w:rPr>
            <w:rStyle w:val="a8"/>
            <w:sz w:val="24"/>
            <w:szCs w:val="24"/>
          </w:rPr>
          <w:t>http://www.iprbookshop.ru/44319</w:t>
        </w:r>
      </w:hyperlink>
    </w:p>
    <w:p w:rsidR="00D95E27" w:rsidRPr="00542080" w:rsidRDefault="00D95E27" w:rsidP="000A686C">
      <w:pPr>
        <w:numPr>
          <w:ilvl w:val="0"/>
          <w:numId w:val="9"/>
        </w:numPr>
        <w:tabs>
          <w:tab w:val="clear" w:pos="1440"/>
          <w:tab w:val="num" w:pos="0"/>
        </w:tabs>
        <w:ind w:left="0" w:firstLine="408"/>
        <w:jc w:val="both"/>
        <w:rPr>
          <w:sz w:val="24"/>
          <w:szCs w:val="24"/>
        </w:rPr>
      </w:pPr>
      <w:r w:rsidRPr="00542080">
        <w:rPr>
          <w:sz w:val="24"/>
          <w:szCs w:val="24"/>
        </w:rPr>
        <w:t>Филимонова А.В. Художественное оформление изданий для детей</w:t>
      </w:r>
      <w:proofErr w:type="gramStart"/>
      <w:r w:rsidRPr="00542080">
        <w:rPr>
          <w:sz w:val="24"/>
          <w:szCs w:val="24"/>
        </w:rPr>
        <w:t xml:space="preserve"> :</w:t>
      </w:r>
      <w:proofErr w:type="gramEnd"/>
      <w:r w:rsidRPr="00542080">
        <w:rPr>
          <w:sz w:val="24"/>
          <w:szCs w:val="24"/>
        </w:rPr>
        <w:t xml:space="preserve"> учебное пос</w:t>
      </w:r>
      <w:r w:rsidRPr="00542080">
        <w:rPr>
          <w:sz w:val="24"/>
          <w:szCs w:val="24"/>
        </w:rPr>
        <w:t>о</w:t>
      </w:r>
      <w:r w:rsidRPr="00542080">
        <w:rPr>
          <w:sz w:val="24"/>
          <w:szCs w:val="24"/>
        </w:rPr>
        <w:t xml:space="preserve">бие/ Филимонова А.В.— Волгоград: Волгоградский государственный социально-педагогический университет, «Перемена», 2010. — 62 </w:t>
      </w:r>
      <w:proofErr w:type="spellStart"/>
      <w:r w:rsidRPr="00542080">
        <w:rPr>
          <w:sz w:val="24"/>
          <w:szCs w:val="24"/>
        </w:rPr>
        <w:t>c</w:t>
      </w:r>
      <w:proofErr w:type="spellEnd"/>
      <w:r w:rsidRPr="00542080">
        <w:rPr>
          <w:sz w:val="24"/>
          <w:szCs w:val="24"/>
        </w:rPr>
        <w:t xml:space="preserve">. </w:t>
      </w:r>
      <w:r w:rsidRPr="00542080">
        <w:t xml:space="preserve">— </w:t>
      </w:r>
      <w:r w:rsidRPr="00542080">
        <w:rPr>
          <w:sz w:val="24"/>
          <w:szCs w:val="24"/>
        </w:rPr>
        <w:t xml:space="preserve">ISBN 978-5-9935-0219-9. — URL: </w:t>
      </w:r>
      <w:hyperlink r:id="rId13" w:history="1">
        <w:r w:rsidR="007F557D">
          <w:rPr>
            <w:rStyle w:val="a8"/>
            <w:sz w:val="24"/>
            <w:szCs w:val="24"/>
          </w:rPr>
          <w:t>http://www.iprbookshop.ru/21450</w:t>
        </w:r>
      </w:hyperlink>
    </w:p>
    <w:p w:rsidR="007F4B97" w:rsidRPr="007D79BC" w:rsidRDefault="007F4B97" w:rsidP="000A686C">
      <w:pPr>
        <w:ind w:firstLine="408"/>
        <w:jc w:val="both"/>
        <w:rPr>
          <w:i/>
          <w:color w:val="000000"/>
          <w:sz w:val="24"/>
          <w:szCs w:val="24"/>
        </w:rPr>
      </w:pPr>
    </w:p>
    <w:p w:rsidR="000A686C" w:rsidRDefault="000A686C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77B09" w:rsidRPr="007D79BC" w:rsidRDefault="000C3ECA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D79BC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D79BC">
        <w:rPr>
          <w:b/>
          <w:color w:val="000000"/>
          <w:sz w:val="24"/>
          <w:szCs w:val="24"/>
        </w:rPr>
        <w:t>р</w:t>
      </w:r>
      <w:r w:rsidR="007F4B97" w:rsidRPr="007D79BC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D79BC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D79BC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4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lastRenderedPageBreak/>
        <w:t>ЭБС издательства «</w:t>
      </w:r>
      <w:proofErr w:type="spellStart"/>
      <w:r w:rsidRPr="007D79B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D79BC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5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D79BC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D79BC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7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D79BC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D79BC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2C6183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D79BC">
        <w:rPr>
          <w:rFonts w:ascii="Times New Roman" w:hAnsi="Times New Roman"/>
          <w:color w:val="000000"/>
          <w:sz w:val="24"/>
          <w:szCs w:val="24"/>
        </w:rPr>
        <w:t>е</w:t>
      </w:r>
      <w:r w:rsidRPr="007D79BC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3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4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D79BC" w:rsidRDefault="00777B09" w:rsidP="00AC14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79BC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7F557D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D79BC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Каждый обучающийся </w:t>
      </w:r>
      <w:r w:rsidR="00777B09" w:rsidRPr="007D79BC">
        <w:rPr>
          <w:color w:val="000000"/>
          <w:sz w:val="24"/>
          <w:szCs w:val="24"/>
        </w:rPr>
        <w:t>Омской гуманитарной академии</w:t>
      </w:r>
      <w:r w:rsidRPr="007D79BC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D79BC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D79BC">
        <w:rPr>
          <w:color w:val="000000"/>
          <w:sz w:val="24"/>
          <w:szCs w:val="24"/>
        </w:rPr>
        <w:t xml:space="preserve"> среде </w:t>
      </w:r>
      <w:r w:rsidR="00777B09" w:rsidRPr="007D79BC">
        <w:rPr>
          <w:color w:val="000000"/>
          <w:sz w:val="24"/>
          <w:szCs w:val="24"/>
        </w:rPr>
        <w:t>Академии</w:t>
      </w:r>
      <w:r w:rsidRPr="007D79BC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D79BC">
        <w:rPr>
          <w:color w:val="000000"/>
          <w:sz w:val="24"/>
          <w:szCs w:val="24"/>
        </w:rPr>
        <w:t>б</w:t>
      </w:r>
      <w:r w:rsidRPr="007D79BC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D79BC">
        <w:rPr>
          <w:color w:val="000000"/>
          <w:sz w:val="24"/>
          <w:szCs w:val="24"/>
        </w:rPr>
        <w:t>ж</w:t>
      </w:r>
      <w:r w:rsidRPr="007D79BC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D79BC">
        <w:rPr>
          <w:color w:val="000000"/>
          <w:sz w:val="24"/>
          <w:szCs w:val="24"/>
        </w:rPr>
        <w:t>имеетсядоступ</w:t>
      </w:r>
      <w:proofErr w:type="spellEnd"/>
      <w:r w:rsidRPr="007D79BC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 xml:space="preserve">ции как на </w:t>
      </w:r>
      <w:proofErr w:type="spellStart"/>
      <w:r w:rsidRPr="007D79BC">
        <w:rPr>
          <w:color w:val="000000"/>
          <w:sz w:val="24"/>
          <w:szCs w:val="24"/>
        </w:rPr>
        <w:t>территорииорганизации</w:t>
      </w:r>
      <w:proofErr w:type="spellEnd"/>
      <w:r w:rsidRPr="007D79BC">
        <w:rPr>
          <w:color w:val="000000"/>
          <w:sz w:val="24"/>
          <w:szCs w:val="24"/>
        </w:rPr>
        <w:t xml:space="preserve">, так и </w:t>
      </w:r>
      <w:proofErr w:type="gramStart"/>
      <w:r w:rsidRPr="007D79BC">
        <w:rPr>
          <w:color w:val="000000"/>
          <w:sz w:val="24"/>
          <w:szCs w:val="24"/>
        </w:rPr>
        <w:t>вне</w:t>
      </w:r>
      <w:proofErr w:type="gramEnd"/>
      <w:r w:rsidRPr="007D79BC">
        <w:rPr>
          <w:color w:val="000000"/>
          <w:sz w:val="24"/>
          <w:szCs w:val="24"/>
        </w:rPr>
        <w:t xml:space="preserve"> </w:t>
      </w:r>
      <w:proofErr w:type="gramStart"/>
      <w:r w:rsidRPr="007D79BC">
        <w:rPr>
          <w:color w:val="000000"/>
          <w:sz w:val="24"/>
          <w:szCs w:val="24"/>
        </w:rPr>
        <w:t>ее</w:t>
      </w:r>
      <w:proofErr w:type="gramEnd"/>
      <w:r w:rsidRPr="007D79BC">
        <w:rPr>
          <w:color w:val="000000"/>
          <w:sz w:val="24"/>
          <w:szCs w:val="24"/>
        </w:rPr>
        <w:t>.</w:t>
      </w:r>
    </w:p>
    <w:p w:rsidR="007F4B97" w:rsidRPr="007D79BC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D79BC">
        <w:rPr>
          <w:color w:val="000000"/>
          <w:sz w:val="24"/>
          <w:szCs w:val="24"/>
        </w:rPr>
        <w:t>среда</w:t>
      </w:r>
      <w:r w:rsidR="00777B09" w:rsidRPr="007D79BC">
        <w:rPr>
          <w:color w:val="000000"/>
          <w:sz w:val="24"/>
          <w:szCs w:val="24"/>
        </w:rPr>
        <w:t>Академии</w:t>
      </w:r>
      <w:proofErr w:type="spellEnd"/>
      <w:r w:rsidRPr="007D79BC">
        <w:rPr>
          <w:color w:val="000000"/>
          <w:sz w:val="24"/>
          <w:szCs w:val="24"/>
        </w:rPr>
        <w:t xml:space="preserve"> </w:t>
      </w:r>
      <w:proofErr w:type="spellStart"/>
      <w:r w:rsidRPr="007D79BC">
        <w:rPr>
          <w:color w:val="000000"/>
          <w:sz w:val="24"/>
          <w:szCs w:val="24"/>
        </w:rPr>
        <w:t>обеспечив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ет</w:t>
      </w:r>
      <w:proofErr w:type="gramStart"/>
      <w:r w:rsidRPr="007D79BC">
        <w:rPr>
          <w:color w:val="000000"/>
          <w:sz w:val="24"/>
          <w:szCs w:val="24"/>
        </w:rPr>
        <w:t>:д</w:t>
      </w:r>
      <w:proofErr w:type="gramEnd"/>
      <w:r w:rsidRPr="007D79BC">
        <w:rPr>
          <w:color w:val="000000"/>
          <w:sz w:val="24"/>
          <w:szCs w:val="24"/>
        </w:rPr>
        <w:t>оступ</w:t>
      </w:r>
      <w:proofErr w:type="spellEnd"/>
      <w:r w:rsidRPr="007D79BC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D79BC">
        <w:rPr>
          <w:color w:val="000000"/>
          <w:sz w:val="24"/>
          <w:szCs w:val="24"/>
        </w:rPr>
        <w:t>кизд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ниям</w:t>
      </w:r>
      <w:proofErr w:type="spellEnd"/>
      <w:r w:rsidRPr="007D79BC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D79BC">
        <w:rPr>
          <w:color w:val="000000"/>
          <w:sz w:val="24"/>
          <w:szCs w:val="24"/>
        </w:rPr>
        <w:t>ресу</w:t>
      </w:r>
      <w:r w:rsidRPr="007D79BC">
        <w:rPr>
          <w:color w:val="000000"/>
          <w:sz w:val="24"/>
          <w:szCs w:val="24"/>
        </w:rPr>
        <w:t>р</w:t>
      </w:r>
      <w:r w:rsidRPr="007D79BC">
        <w:rPr>
          <w:color w:val="000000"/>
          <w:sz w:val="24"/>
          <w:szCs w:val="24"/>
        </w:rPr>
        <w:t>сам,указанным</w:t>
      </w:r>
      <w:proofErr w:type="spellEnd"/>
      <w:r w:rsidRPr="007D79BC">
        <w:rPr>
          <w:color w:val="000000"/>
          <w:sz w:val="24"/>
          <w:szCs w:val="24"/>
        </w:rPr>
        <w:t xml:space="preserve"> в рабочих </w:t>
      </w:r>
      <w:proofErr w:type="spellStart"/>
      <w:r w:rsidRPr="007D79BC">
        <w:rPr>
          <w:color w:val="000000"/>
          <w:sz w:val="24"/>
          <w:szCs w:val="24"/>
        </w:rPr>
        <w:t>программах;фиксацию</w:t>
      </w:r>
      <w:proofErr w:type="spellEnd"/>
      <w:r w:rsidRPr="007D79BC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D79BC">
        <w:rPr>
          <w:color w:val="000000"/>
          <w:sz w:val="24"/>
          <w:szCs w:val="24"/>
        </w:rPr>
        <w:t>ь</w:t>
      </w:r>
      <w:r w:rsidRPr="007D79BC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D79BC">
        <w:rPr>
          <w:color w:val="000000"/>
          <w:sz w:val="24"/>
          <w:szCs w:val="24"/>
        </w:rPr>
        <w:t>аттестациии</w:t>
      </w:r>
      <w:proofErr w:type="spellEnd"/>
      <w:r w:rsidRPr="007D79BC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D79BC">
        <w:rPr>
          <w:color w:val="000000"/>
          <w:sz w:val="24"/>
          <w:szCs w:val="24"/>
        </w:rPr>
        <w:t>пр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граммы;проведение</w:t>
      </w:r>
      <w:proofErr w:type="spellEnd"/>
      <w:r w:rsidRPr="007D79BC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D79BC">
        <w:rPr>
          <w:color w:val="000000"/>
          <w:sz w:val="24"/>
          <w:szCs w:val="24"/>
        </w:rPr>
        <w:t>реализ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циякоторых</w:t>
      </w:r>
      <w:proofErr w:type="spellEnd"/>
      <w:r w:rsidRPr="007D79BC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D79BC">
        <w:rPr>
          <w:color w:val="000000"/>
          <w:sz w:val="24"/>
          <w:szCs w:val="24"/>
        </w:rPr>
        <w:t>дистанционныхобр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зовательных</w:t>
      </w:r>
      <w:proofErr w:type="spellEnd"/>
      <w:r w:rsidRPr="007D79BC">
        <w:rPr>
          <w:color w:val="000000"/>
          <w:sz w:val="24"/>
          <w:szCs w:val="24"/>
        </w:rPr>
        <w:t xml:space="preserve"> </w:t>
      </w:r>
      <w:proofErr w:type="spellStart"/>
      <w:r w:rsidRPr="007D79BC">
        <w:rPr>
          <w:color w:val="000000"/>
          <w:sz w:val="24"/>
          <w:szCs w:val="24"/>
        </w:rPr>
        <w:t>технологий;формирование</w:t>
      </w:r>
      <w:proofErr w:type="spellEnd"/>
      <w:r w:rsidRPr="007D79BC">
        <w:rPr>
          <w:color w:val="000000"/>
          <w:sz w:val="24"/>
          <w:szCs w:val="24"/>
        </w:rPr>
        <w:t xml:space="preserve"> электронного </w:t>
      </w:r>
      <w:proofErr w:type="spellStart"/>
      <w:r w:rsidRPr="007D79BC">
        <w:rPr>
          <w:color w:val="000000"/>
          <w:sz w:val="24"/>
          <w:szCs w:val="24"/>
        </w:rPr>
        <w:t>портфолио</w:t>
      </w:r>
      <w:proofErr w:type="spellEnd"/>
      <w:r w:rsidRPr="007D79BC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D79BC">
        <w:rPr>
          <w:color w:val="000000"/>
          <w:sz w:val="24"/>
          <w:szCs w:val="24"/>
        </w:rPr>
        <w:t>сохранениеработ</w:t>
      </w:r>
      <w:proofErr w:type="spellEnd"/>
      <w:r w:rsidRPr="007D79BC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D79BC">
        <w:rPr>
          <w:color w:val="000000"/>
          <w:sz w:val="24"/>
          <w:szCs w:val="24"/>
        </w:rPr>
        <w:t>ю</w:t>
      </w:r>
      <w:r w:rsidRPr="007D79BC">
        <w:rPr>
          <w:color w:val="000000"/>
          <w:sz w:val="24"/>
          <w:szCs w:val="24"/>
        </w:rPr>
        <w:t xml:space="preserve">бых </w:t>
      </w:r>
      <w:proofErr w:type="spellStart"/>
      <w:r w:rsidRPr="007D79BC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D79BC">
        <w:rPr>
          <w:color w:val="000000"/>
          <w:sz w:val="24"/>
          <w:szCs w:val="24"/>
        </w:rPr>
        <w:t xml:space="preserve"> </w:t>
      </w:r>
      <w:proofErr w:type="spellStart"/>
      <w:r w:rsidRPr="007D79BC">
        <w:rPr>
          <w:color w:val="000000"/>
          <w:sz w:val="24"/>
          <w:szCs w:val="24"/>
        </w:rPr>
        <w:t>процесса</w:t>
      </w:r>
      <w:proofErr w:type="gramStart"/>
      <w:r w:rsidRPr="007D79BC">
        <w:rPr>
          <w:color w:val="000000"/>
          <w:sz w:val="24"/>
          <w:szCs w:val="24"/>
        </w:rPr>
        <w:t>;в</w:t>
      </w:r>
      <w:proofErr w:type="gramEnd"/>
      <w:r w:rsidRPr="007D79BC">
        <w:rPr>
          <w:color w:val="000000"/>
          <w:sz w:val="24"/>
          <w:szCs w:val="24"/>
        </w:rPr>
        <w:t>заимодействие</w:t>
      </w:r>
      <w:proofErr w:type="spellEnd"/>
      <w:r w:rsidRPr="007D79BC">
        <w:rPr>
          <w:color w:val="000000"/>
          <w:sz w:val="24"/>
          <w:szCs w:val="24"/>
        </w:rPr>
        <w:t xml:space="preserve"> между участниками образов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D79BC">
        <w:rPr>
          <w:color w:val="000000"/>
          <w:sz w:val="24"/>
          <w:szCs w:val="24"/>
        </w:rPr>
        <w:t>числесинхронное</w:t>
      </w:r>
      <w:proofErr w:type="spellEnd"/>
      <w:r w:rsidRPr="007D79BC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D79BC">
        <w:rPr>
          <w:color w:val="000000"/>
          <w:sz w:val="24"/>
          <w:szCs w:val="24"/>
        </w:rPr>
        <w:t>т</w:t>
      </w:r>
      <w:r w:rsidRPr="007D79BC">
        <w:rPr>
          <w:color w:val="000000"/>
          <w:sz w:val="24"/>
          <w:szCs w:val="24"/>
        </w:rPr>
        <w:t>вом сети «Интернет».</w:t>
      </w:r>
    </w:p>
    <w:p w:rsidR="007F4B97" w:rsidRPr="007D79BC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D79BC" w:rsidRDefault="000C3ECA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D79BC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D79BC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D79BC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D79BC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D79BC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D79BC" w:rsidRDefault="007F4B97" w:rsidP="00274D91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Для того чтобы успешно о</w:t>
      </w:r>
      <w:r w:rsidR="004E4DB2" w:rsidRPr="007D79BC">
        <w:rPr>
          <w:color w:val="000000"/>
          <w:sz w:val="24"/>
          <w:szCs w:val="24"/>
        </w:rPr>
        <w:t xml:space="preserve">своить </w:t>
      </w:r>
      <w:r w:rsidRPr="007D79BC">
        <w:rPr>
          <w:color w:val="000000"/>
          <w:sz w:val="24"/>
          <w:szCs w:val="24"/>
        </w:rPr>
        <w:t>дисциплин</w:t>
      </w:r>
      <w:r w:rsidR="004E4DB2" w:rsidRPr="007D79BC">
        <w:rPr>
          <w:color w:val="000000"/>
          <w:sz w:val="24"/>
          <w:szCs w:val="24"/>
        </w:rPr>
        <w:t>у</w:t>
      </w:r>
      <w:proofErr w:type="gramStart"/>
      <w:r w:rsidR="00274D91" w:rsidRPr="007D79BC">
        <w:rPr>
          <w:sz w:val="24"/>
          <w:szCs w:val="24"/>
        </w:rPr>
        <w:t>«</w:t>
      </w:r>
      <w:r w:rsidR="005479F3" w:rsidRPr="007D79BC">
        <w:rPr>
          <w:sz w:val="24"/>
          <w:szCs w:val="24"/>
        </w:rPr>
        <w:t>Т</w:t>
      </w:r>
      <w:proofErr w:type="gramEnd"/>
      <w:r w:rsidR="005479F3" w:rsidRPr="007D79BC">
        <w:rPr>
          <w:sz w:val="24"/>
          <w:szCs w:val="24"/>
        </w:rPr>
        <w:t>ехнологии ознакомления дошкол</w:t>
      </w:r>
      <w:r w:rsidR="005479F3" w:rsidRPr="007D79BC">
        <w:rPr>
          <w:sz w:val="24"/>
          <w:szCs w:val="24"/>
        </w:rPr>
        <w:t>ь</w:t>
      </w:r>
      <w:r w:rsidR="005479F3" w:rsidRPr="007D79BC">
        <w:rPr>
          <w:sz w:val="24"/>
          <w:szCs w:val="24"/>
        </w:rPr>
        <w:t>ников с художественной литературой</w:t>
      </w:r>
      <w:r w:rsidR="00274D91" w:rsidRPr="007D79BC">
        <w:rPr>
          <w:sz w:val="24"/>
          <w:szCs w:val="24"/>
        </w:rPr>
        <w:t xml:space="preserve">» </w:t>
      </w:r>
      <w:r w:rsidRPr="007D79BC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7D79BC">
        <w:rPr>
          <w:color w:val="000000"/>
          <w:sz w:val="24"/>
          <w:szCs w:val="24"/>
        </w:rPr>
        <w:t>м</w:t>
      </w:r>
      <w:r w:rsidR="004E4DB2" w:rsidRPr="007D79BC">
        <w:rPr>
          <w:color w:val="000000"/>
          <w:sz w:val="24"/>
          <w:szCs w:val="24"/>
        </w:rPr>
        <w:t>е</w:t>
      </w:r>
      <w:r w:rsidR="004E4DB2" w:rsidRPr="007D79BC">
        <w:rPr>
          <w:color w:val="000000"/>
          <w:sz w:val="24"/>
          <w:szCs w:val="24"/>
        </w:rPr>
        <w:t xml:space="preserve">тодические </w:t>
      </w:r>
      <w:r w:rsidRPr="007D79BC">
        <w:rPr>
          <w:color w:val="000000"/>
          <w:sz w:val="24"/>
          <w:szCs w:val="24"/>
        </w:rPr>
        <w:t>указания</w:t>
      </w:r>
      <w:r w:rsidR="004E4DB2" w:rsidRPr="007D79BC">
        <w:rPr>
          <w:color w:val="000000"/>
          <w:sz w:val="24"/>
          <w:szCs w:val="24"/>
        </w:rPr>
        <w:t>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D79BC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D79BC">
        <w:rPr>
          <w:color w:val="000000"/>
          <w:sz w:val="24"/>
          <w:szCs w:val="24"/>
        </w:rPr>
        <w:t>в</w:t>
      </w:r>
      <w:r w:rsidRPr="007D79BC">
        <w:rPr>
          <w:color w:val="000000"/>
          <w:sz w:val="24"/>
          <w:szCs w:val="24"/>
        </w:rPr>
        <w:t>ки к занятиям</w:t>
      </w:r>
      <w:proofErr w:type="gramEnd"/>
      <w:r w:rsidRPr="007D79BC">
        <w:rPr>
          <w:color w:val="000000"/>
          <w:sz w:val="24"/>
          <w:szCs w:val="24"/>
        </w:rPr>
        <w:t xml:space="preserve"> </w:t>
      </w:r>
      <w:r w:rsidRPr="007D79BC">
        <w:rPr>
          <w:b/>
          <w:color w:val="000000"/>
          <w:sz w:val="24"/>
          <w:szCs w:val="24"/>
        </w:rPr>
        <w:t>лекционного типа</w:t>
      </w:r>
      <w:r w:rsidRPr="007D79BC">
        <w:rPr>
          <w:color w:val="000000"/>
          <w:sz w:val="24"/>
          <w:szCs w:val="24"/>
        </w:rPr>
        <w:t>: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 xml:space="preserve"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</w:t>
      </w:r>
      <w:r w:rsidRPr="007D79BC">
        <w:rPr>
          <w:color w:val="000000"/>
          <w:sz w:val="24"/>
          <w:szCs w:val="24"/>
        </w:rPr>
        <w:lastRenderedPageBreak/>
        <w:t>а также подчеркивающие особую важность тех или иных теоретических положений. Зад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D79BC">
        <w:rPr>
          <w:color w:val="000000"/>
          <w:sz w:val="24"/>
          <w:szCs w:val="24"/>
        </w:rPr>
        <w:t>т</w:t>
      </w:r>
      <w:r w:rsidRPr="007D79BC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D79BC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D79BC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D79BC">
        <w:rPr>
          <w:color w:val="000000"/>
          <w:sz w:val="24"/>
          <w:szCs w:val="24"/>
        </w:rPr>
        <w:t>в</w:t>
      </w:r>
      <w:r w:rsidRPr="007D79BC">
        <w:rPr>
          <w:color w:val="000000"/>
          <w:sz w:val="24"/>
          <w:szCs w:val="24"/>
        </w:rPr>
        <w:t>ки к занятиям</w:t>
      </w:r>
      <w:proofErr w:type="gramEnd"/>
      <w:r w:rsidRPr="007D79BC">
        <w:rPr>
          <w:color w:val="000000"/>
          <w:sz w:val="24"/>
          <w:szCs w:val="24"/>
        </w:rPr>
        <w:t xml:space="preserve"> </w:t>
      </w:r>
      <w:r w:rsidRPr="007D79BC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D79BC">
        <w:rPr>
          <w:color w:val="000000"/>
          <w:sz w:val="24"/>
          <w:szCs w:val="24"/>
        </w:rPr>
        <w:t>организацио</w:t>
      </w:r>
      <w:r w:rsidRPr="007D79BC">
        <w:rPr>
          <w:color w:val="000000"/>
          <w:sz w:val="24"/>
          <w:szCs w:val="24"/>
        </w:rPr>
        <w:t>н</w:t>
      </w:r>
      <w:r w:rsidRPr="007D79BC">
        <w:rPr>
          <w:color w:val="000000"/>
          <w:sz w:val="24"/>
          <w:szCs w:val="24"/>
        </w:rPr>
        <w:t>ный</w:t>
      </w:r>
      <w:proofErr w:type="gramEnd"/>
      <w:r w:rsidRPr="007D79BC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D79BC">
        <w:rPr>
          <w:color w:val="000000"/>
          <w:sz w:val="24"/>
          <w:szCs w:val="24"/>
        </w:rPr>
        <w:t>я</w:t>
      </w:r>
      <w:r w:rsidRPr="007D79BC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D79BC">
        <w:rPr>
          <w:color w:val="000000"/>
          <w:sz w:val="24"/>
          <w:szCs w:val="24"/>
        </w:rPr>
        <w:t>и</w:t>
      </w:r>
      <w:r w:rsidRPr="007D79BC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D79BC">
        <w:rPr>
          <w:color w:val="000000"/>
          <w:sz w:val="24"/>
          <w:szCs w:val="24"/>
        </w:rPr>
        <w:t>н</w:t>
      </w:r>
      <w:r w:rsidRPr="007D79BC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D79BC">
        <w:rPr>
          <w:color w:val="000000"/>
          <w:sz w:val="24"/>
          <w:szCs w:val="24"/>
        </w:rPr>
        <w:t>в</w:t>
      </w:r>
      <w:r w:rsidRPr="007D79BC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D79BC">
        <w:rPr>
          <w:color w:val="000000"/>
          <w:sz w:val="24"/>
          <w:szCs w:val="24"/>
        </w:rPr>
        <w:t>а</w:t>
      </w:r>
      <w:r w:rsidRPr="007D79BC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D79BC">
        <w:rPr>
          <w:color w:val="000000"/>
          <w:sz w:val="24"/>
          <w:szCs w:val="24"/>
        </w:rPr>
        <w:t>и</w:t>
      </w:r>
      <w:r w:rsidRPr="007D79BC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D79BC">
        <w:rPr>
          <w:color w:val="000000"/>
          <w:sz w:val="24"/>
          <w:szCs w:val="24"/>
        </w:rPr>
        <w:t>т</w:t>
      </w:r>
      <w:r w:rsidRPr="007D79BC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D79BC">
        <w:rPr>
          <w:color w:val="000000"/>
          <w:sz w:val="24"/>
          <w:szCs w:val="24"/>
        </w:rPr>
        <w:t>т</w:t>
      </w:r>
      <w:r w:rsidRPr="007D79BC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D79BC">
        <w:rPr>
          <w:color w:val="000000"/>
          <w:sz w:val="24"/>
          <w:szCs w:val="24"/>
        </w:rPr>
        <w:t>б</w:t>
      </w:r>
      <w:r w:rsidRPr="007D79BC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D79BC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D79BC">
        <w:rPr>
          <w:color w:val="000000"/>
          <w:sz w:val="24"/>
          <w:szCs w:val="24"/>
        </w:rPr>
        <w:t>обучающихся</w:t>
      </w:r>
      <w:proofErr w:type="gramEnd"/>
      <w:r w:rsidRPr="007D79BC">
        <w:rPr>
          <w:color w:val="000000"/>
          <w:sz w:val="24"/>
          <w:szCs w:val="24"/>
        </w:rPr>
        <w:t xml:space="preserve"> по освоению дисциплины для </w:t>
      </w:r>
      <w:r w:rsidRPr="007D79BC">
        <w:rPr>
          <w:b/>
          <w:color w:val="000000"/>
          <w:sz w:val="24"/>
          <w:szCs w:val="24"/>
        </w:rPr>
        <w:t>самосто</w:t>
      </w:r>
      <w:r w:rsidRPr="007D79BC">
        <w:rPr>
          <w:b/>
          <w:color w:val="000000"/>
          <w:sz w:val="24"/>
          <w:szCs w:val="24"/>
        </w:rPr>
        <w:t>я</w:t>
      </w:r>
      <w:r w:rsidRPr="007D79BC">
        <w:rPr>
          <w:b/>
          <w:color w:val="000000"/>
          <w:sz w:val="24"/>
          <w:szCs w:val="24"/>
        </w:rPr>
        <w:t>тельной работы: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D79BC">
        <w:rPr>
          <w:color w:val="000000"/>
          <w:sz w:val="24"/>
          <w:szCs w:val="24"/>
        </w:rPr>
        <w:t>б</w:t>
      </w:r>
      <w:r w:rsidRPr="007D79BC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D79BC">
        <w:rPr>
          <w:color w:val="000000"/>
          <w:sz w:val="24"/>
          <w:szCs w:val="24"/>
        </w:rPr>
        <w:t>Самостоятел</w:t>
      </w:r>
      <w:r w:rsidRPr="007D79BC">
        <w:rPr>
          <w:color w:val="000000"/>
          <w:sz w:val="24"/>
          <w:szCs w:val="24"/>
        </w:rPr>
        <w:t>ь</w:t>
      </w:r>
      <w:r w:rsidRPr="007D79BC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D79BC">
        <w:rPr>
          <w:color w:val="000000"/>
          <w:sz w:val="24"/>
          <w:szCs w:val="24"/>
        </w:rPr>
        <w:t>и</w:t>
      </w:r>
      <w:r w:rsidRPr="007D79BC">
        <w:rPr>
          <w:color w:val="000000"/>
          <w:sz w:val="24"/>
          <w:szCs w:val="24"/>
        </w:rPr>
        <w:t>плины;</w:t>
      </w:r>
      <w:proofErr w:type="gramEnd"/>
      <w:r w:rsidRPr="007D79BC">
        <w:rPr>
          <w:color w:val="000000"/>
          <w:sz w:val="24"/>
          <w:szCs w:val="24"/>
        </w:rPr>
        <w:t xml:space="preserve"> − </w:t>
      </w:r>
      <w:proofErr w:type="gramStart"/>
      <w:r w:rsidRPr="007D79BC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D79BC">
        <w:rPr>
          <w:color w:val="000000"/>
          <w:sz w:val="24"/>
          <w:szCs w:val="24"/>
        </w:rPr>
        <w:t>д</w:t>
      </w:r>
      <w:r w:rsidRPr="007D79BC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7D79BC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lastRenderedPageBreak/>
        <w:t xml:space="preserve">риалов, в которых могут содержаться основные вопросы изучаемой проблемы. 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D79BC">
        <w:rPr>
          <w:color w:val="000000"/>
          <w:sz w:val="24"/>
          <w:szCs w:val="24"/>
        </w:rPr>
        <w:t>характер</w:t>
      </w:r>
      <w:proofErr w:type="gramEnd"/>
      <w:r w:rsidRPr="007D79BC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D79BC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D79BC">
        <w:rPr>
          <w:color w:val="000000"/>
          <w:sz w:val="24"/>
          <w:szCs w:val="24"/>
        </w:rPr>
        <w:t>ч</w:t>
      </w:r>
      <w:r w:rsidRPr="007D79BC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D79BC">
        <w:rPr>
          <w:color w:val="000000"/>
          <w:sz w:val="24"/>
          <w:szCs w:val="24"/>
        </w:rPr>
        <w:t>и</w:t>
      </w:r>
      <w:r w:rsidRPr="007D79BC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D79BC">
        <w:rPr>
          <w:color w:val="000000"/>
          <w:sz w:val="24"/>
          <w:szCs w:val="24"/>
        </w:rPr>
        <w:t>е</w:t>
      </w:r>
      <w:r w:rsidRPr="007D79BC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D79BC">
        <w:rPr>
          <w:color w:val="000000"/>
          <w:sz w:val="24"/>
          <w:szCs w:val="24"/>
        </w:rPr>
        <w:t>и</w:t>
      </w:r>
      <w:r w:rsidRPr="007D79BC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D79BC">
        <w:rPr>
          <w:color w:val="000000"/>
          <w:sz w:val="24"/>
          <w:szCs w:val="24"/>
        </w:rPr>
        <w:t>работыс</w:t>
      </w:r>
      <w:proofErr w:type="spellEnd"/>
      <w:r w:rsidRPr="007D79BC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D79BC">
        <w:rPr>
          <w:color w:val="000000"/>
          <w:sz w:val="24"/>
          <w:szCs w:val="24"/>
        </w:rPr>
        <w:t>н</w:t>
      </w:r>
      <w:r w:rsidRPr="007D79BC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D79BC">
        <w:rPr>
          <w:color w:val="000000"/>
          <w:sz w:val="24"/>
          <w:szCs w:val="24"/>
        </w:rPr>
        <w:t>ь</w:t>
      </w:r>
      <w:r w:rsidRPr="007D79BC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D79BC">
        <w:rPr>
          <w:rFonts w:eastAsia="Calibri"/>
          <w:color w:val="000000"/>
          <w:sz w:val="24"/>
          <w:szCs w:val="24"/>
          <w:lang w:eastAsia="en-US"/>
        </w:rPr>
        <w:t>о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D79BC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D79BC">
        <w:rPr>
          <w:rFonts w:eastAsia="Calibri"/>
          <w:color w:val="000000"/>
          <w:sz w:val="24"/>
          <w:szCs w:val="24"/>
          <w:lang w:eastAsia="en-US"/>
        </w:rPr>
        <w:t>н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D79BC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D79BC">
        <w:rPr>
          <w:rFonts w:eastAsia="Calibri"/>
          <w:color w:val="000000"/>
          <w:sz w:val="24"/>
          <w:szCs w:val="24"/>
          <w:lang w:eastAsia="en-US"/>
        </w:rPr>
        <w:t>т</w:t>
      </w: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D79BC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D79BC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D79BC">
        <w:rPr>
          <w:rFonts w:eastAsia="Calibri"/>
          <w:color w:val="000000"/>
          <w:sz w:val="24"/>
          <w:szCs w:val="24"/>
          <w:lang w:eastAsia="en-US"/>
        </w:rPr>
        <w:t>е</w:t>
      </w:r>
      <w:r w:rsidRPr="007D79BC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D79BC">
        <w:rPr>
          <w:bCs/>
          <w:color w:val="000000"/>
          <w:sz w:val="24"/>
          <w:szCs w:val="24"/>
        </w:rPr>
        <w:t>: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D79BC">
        <w:rPr>
          <w:color w:val="000000"/>
          <w:sz w:val="24"/>
          <w:szCs w:val="24"/>
        </w:rPr>
        <w:t>о</w:t>
      </w:r>
      <w:r w:rsidRPr="007D79BC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D79BC">
        <w:rPr>
          <w:color w:val="000000"/>
          <w:sz w:val="24"/>
          <w:szCs w:val="24"/>
        </w:rPr>
        <w:t xml:space="preserve">- составить </w:t>
      </w:r>
      <w:proofErr w:type="gramStart"/>
      <w:r w:rsidRPr="007D79BC">
        <w:rPr>
          <w:color w:val="000000"/>
          <w:sz w:val="24"/>
          <w:szCs w:val="24"/>
        </w:rPr>
        <w:t>краткие конспекты</w:t>
      </w:r>
      <w:proofErr w:type="gramEnd"/>
      <w:r w:rsidRPr="007D79BC">
        <w:rPr>
          <w:color w:val="000000"/>
          <w:sz w:val="24"/>
          <w:szCs w:val="24"/>
        </w:rPr>
        <w:t xml:space="preserve"> ответов (планы ответов). </w:t>
      </w:r>
    </w:p>
    <w:p w:rsidR="007F4B97" w:rsidRPr="007D79BC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D95E27" w:rsidRPr="00AF4518" w:rsidRDefault="00D95E27" w:rsidP="00D95E27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F4518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AF4518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AF4518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Pr="00AF4518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E81471">
        <w:rPr>
          <w:sz w:val="24"/>
          <w:szCs w:val="24"/>
        </w:rPr>
        <w:t>Microsoft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Power</w:t>
      </w:r>
      <w:proofErr w:type="spellEnd"/>
      <w:r w:rsidRPr="00E81471">
        <w:rPr>
          <w:sz w:val="24"/>
          <w:szCs w:val="24"/>
        </w:rPr>
        <w:t xml:space="preserve"> </w:t>
      </w:r>
      <w:proofErr w:type="spellStart"/>
      <w:r w:rsidRPr="00E81471">
        <w:rPr>
          <w:sz w:val="24"/>
          <w:szCs w:val="24"/>
        </w:rPr>
        <w:t>Point</w:t>
      </w:r>
      <w:proofErr w:type="spellEnd"/>
      <w:r w:rsidRPr="00E81471">
        <w:rPr>
          <w:sz w:val="24"/>
          <w:szCs w:val="24"/>
        </w:rPr>
        <w:t>, видеоматериалов, слайдов.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E81471">
        <w:rPr>
          <w:sz w:val="24"/>
          <w:szCs w:val="24"/>
        </w:rPr>
        <w:t>Moodle</w:t>
      </w:r>
      <w:proofErr w:type="spellEnd"/>
      <w:r w:rsidRPr="00E81471">
        <w:rPr>
          <w:sz w:val="24"/>
          <w:szCs w:val="24"/>
        </w:rPr>
        <w:t>, обеспечивает:</w:t>
      </w:r>
    </w:p>
    <w:p w:rsidR="00D95E27" w:rsidRPr="00E81471" w:rsidRDefault="00D95E27" w:rsidP="00D95E27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E81471">
        <w:rPr>
          <w:sz w:val="24"/>
          <w:szCs w:val="24"/>
        </w:rPr>
        <w:t xml:space="preserve">( </w:t>
      </w:r>
      <w:proofErr w:type="gramEnd"/>
      <w:r w:rsidRPr="00E81471">
        <w:rPr>
          <w:sz w:val="24"/>
          <w:szCs w:val="24"/>
        </w:rPr>
        <w:t xml:space="preserve">ЭБС </w:t>
      </w:r>
      <w:proofErr w:type="spellStart"/>
      <w:r w:rsidRPr="00E81471">
        <w:rPr>
          <w:sz w:val="24"/>
          <w:szCs w:val="24"/>
        </w:rPr>
        <w:t>IPRBooks</w:t>
      </w:r>
      <w:proofErr w:type="spellEnd"/>
      <w:r w:rsidRPr="00E81471">
        <w:rPr>
          <w:sz w:val="24"/>
          <w:szCs w:val="24"/>
        </w:rPr>
        <w:t xml:space="preserve">, ЭБС </w:t>
      </w:r>
      <w:proofErr w:type="spellStart"/>
      <w:r w:rsidRPr="00E81471">
        <w:rPr>
          <w:sz w:val="24"/>
          <w:szCs w:val="24"/>
        </w:rPr>
        <w:t>Юрайт</w:t>
      </w:r>
      <w:proofErr w:type="spellEnd"/>
      <w:r w:rsidRPr="00E81471">
        <w:rPr>
          <w:sz w:val="24"/>
          <w:szCs w:val="24"/>
        </w:rPr>
        <w:t xml:space="preserve"> ) и эле</w:t>
      </w:r>
      <w:r w:rsidRPr="00E81471">
        <w:rPr>
          <w:sz w:val="24"/>
          <w:szCs w:val="24"/>
        </w:rPr>
        <w:t>к</w:t>
      </w:r>
      <w:r w:rsidRPr="00E81471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D95E27" w:rsidRPr="00E81471" w:rsidRDefault="00D95E27" w:rsidP="00D95E27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E81471">
        <w:rPr>
          <w:sz w:val="24"/>
          <w:szCs w:val="24"/>
        </w:rPr>
        <w:t>т</w:t>
      </w:r>
      <w:r w:rsidRPr="00E81471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E81471">
        <w:rPr>
          <w:sz w:val="24"/>
          <w:szCs w:val="24"/>
        </w:rPr>
        <w:t>бакалавриата</w:t>
      </w:r>
      <w:proofErr w:type="spellEnd"/>
      <w:r w:rsidRPr="00E81471">
        <w:rPr>
          <w:sz w:val="24"/>
          <w:szCs w:val="24"/>
        </w:rPr>
        <w:t>;</w:t>
      </w:r>
    </w:p>
    <w:p w:rsidR="00D95E27" w:rsidRPr="00E81471" w:rsidRDefault="00D95E27" w:rsidP="00D95E27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E81471">
        <w:rPr>
          <w:sz w:val="24"/>
          <w:szCs w:val="24"/>
        </w:rPr>
        <w:t>н</w:t>
      </w:r>
      <w:r w:rsidRPr="00E81471">
        <w:rPr>
          <w:sz w:val="24"/>
          <w:szCs w:val="24"/>
        </w:rPr>
        <w:t>ных образовательных технологий;</w:t>
      </w:r>
    </w:p>
    <w:p w:rsidR="00D95E27" w:rsidRPr="00E81471" w:rsidRDefault="00D95E27" w:rsidP="00D95E27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E81471">
        <w:rPr>
          <w:sz w:val="24"/>
          <w:szCs w:val="24"/>
        </w:rPr>
        <w:t>портфолио</w:t>
      </w:r>
      <w:proofErr w:type="spellEnd"/>
      <w:r w:rsidRPr="00E81471">
        <w:rPr>
          <w:sz w:val="24"/>
          <w:szCs w:val="24"/>
        </w:rPr>
        <w:t xml:space="preserve"> обучающегося, в том числе сохр</w:t>
      </w:r>
      <w:r w:rsidRPr="00E81471">
        <w:rPr>
          <w:sz w:val="24"/>
          <w:szCs w:val="24"/>
        </w:rPr>
        <w:t>а</w:t>
      </w:r>
      <w:r w:rsidRPr="00E81471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E81471">
        <w:rPr>
          <w:sz w:val="24"/>
          <w:szCs w:val="24"/>
        </w:rPr>
        <w:t>и</w:t>
      </w:r>
      <w:r w:rsidRPr="00E81471">
        <w:rPr>
          <w:sz w:val="24"/>
          <w:szCs w:val="24"/>
        </w:rPr>
        <w:t>ков образовательного процесса;</w:t>
      </w:r>
    </w:p>
    <w:p w:rsidR="00D95E27" w:rsidRPr="00E81471" w:rsidRDefault="00D95E27" w:rsidP="00D95E27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E81471">
        <w:rPr>
          <w:sz w:val="24"/>
          <w:szCs w:val="24"/>
        </w:rPr>
        <w:t>е</w:t>
      </w:r>
      <w:r w:rsidRPr="00E81471">
        <w:rPr>
          <w:sz w:val="24"/>
          <w:szCs w:val="24"/>
        </w:rPr>
        <w:t>дующие информационные технологии: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>компьютерное тестирование;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1471">
        <w:rPr>
          <w:sz w:val="24"/>
          <w:szCs w:val="24"/>
        </w:rPr>
        <w:t>•</w:t>
      </w:r>
      <w:r w:rsidRPr="00E81471">
        <w:rPr>
          <w:sz w:val="24"/>
          <w:szCs w:val="24"/>
        </w:rPr>
        <w:tab/>
        <w:t xml:space="preserve">демонстрация </w:t>
      </w:r>
      <w:proofErr w:type="spellStart"/>
      <w:r w:rsidRPr="00E81471">
        <w:rPr>
          <w:sz w:val="24"/>
          <w:szCs w:val="24"/>
        </w:rPr>
        <w:t>мультимедийных</w:t>
      </w:r>
      <w:proofErr w:type="spellEnd"/>
      <w:r w:rsidRPr="00E81471">
        <w:rPr>
          <w:sz w:val="24"/>
          <w:szCs w:val="24"/>
        </w:rPr>
        <w:t xml:space="preserve"> материалов.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ПЕРЕЧЕНЬ ПРОГРАММНОГО ОБЕСПЕЧЕНИЯ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spellStart"/>
      <w:r w:rsidRPr="00E81471">
        <w:rPr>
          <w:color w:val="000000"/>
          <w:sz w:val="24"/>
          <w:szCs w:val="24"/>
          <w:lang w:val="en-US"/>
        </w:rPr>
        <w:t>MicrosoftWindows</w:t>
      </w:r>
      <w:proofErr w:type="spellEnd"/>
      <w:r w:rsidRPr="00E81471">
        <w:rPr>
          <w:color w:val="000000"/>
          <w:sz w:val="24"/>
          <w:szCs w:val="24"/>
        </w:rPr>
        <w:t xml:space="preserve"> 10 </w:t>
      </w:r>
      <w:r w:rsidRPr="00E81471">
        <w:rPr>
          <w:color w:val="000000"/>
          <w:sz w:val="24"/>
          <w:szCs w:val="24"/>
          <w:lang w:val="en-US"/>
        </w:rPr>
        <w:t>Professional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1471">
        <w:rPr>
          <w:color w:val="000000"/>
          <w:sz w:val="24"/>
          <w:szCs w:val="24"/>
          <w:lang w:val="en-US"/>
        </w:rPr>
        <w:t>•</w:t>
      </w:r>
      <w:r w:rsidRPr="00E81471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1471">
        <w:rPr>
          <w:color w:val="000000"/>
          <w:sz w:val="24"/>
          <w:szCs w:val="24"/>
          <w:lang w:val="en-US"/>
        </w:rPr>
        <w:t>•</w:t>
      </w:r>
      <w:r w:rsidRPr="00E81471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gramStart"/>
      <w:r w:rsidRPr="00E81471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81471">
        <w:rPr>
          <w:bCs/>
          <w:sz w:val="24"/>
          <w:szCs w:val="24"/>
        </w:rPr>
        <w:t>вободно</w:t>
      </w:r>
      <w:proofErr w:type="spellEnd"/>
      <w:r w:rsidRPr="00E81471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E81471">
        <w:rPr>
          <w:bCs/>
          <w:sz w:val="24"/>
          <w:szCs w:val="24"/>
        </w:rPr>
        <w:t>LibreOffice</w:t>
      </w:r>
      <w:proofErr w:type="spellEnd"/>
      <w:r w:rsidRPr="00E81471">
        <w:rPr>
          <w:bCs/>
          <w:sz w:val="24"/>
          <w:szCs w:val="24"/>
        </w:rPr>
        <w:t xml:space="preserve"> 6.0.3.2 </w:t>
      </w:r>
      <w:proofErr w:type="spellStart"/>
      <w:r w:rsidRPr="00E81471">
        <w:rPr>
          <w:bCs/>
          <w:sz w:val="24"/>
          <w:szCs w:val="24"/>
        </w:rPr>
        <w:t>Stable</w:t>
      </w:r>
      <w:proofErr w:type="spellEnd"/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  <w:t>Антивирус Касперского</w:t>
      </w:r>
    </w:p>
    <w:p w:rsidR="00D95E27" w:rsidRPr="00E81471" w:rsidRDefault="00D95E27" w:rsidP="00D95E27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1471">
        <w:rPr>
          <w:color w:val="000000"/>
          <w:sz w:val="24"/>
          <w:szCs w:val="24"/>
        </w:rPr>
        <w:t>•</w:t>
      </w:r>
      <w:r w:rsidRPr="00E81471">
        <w:rPr>
          <w:color w:val="000000"/>
          <w:sz w:val="24"/>
          <w:szCs w:val="24"/>
        </w:rPr>
        <w:tab/>
      </w:r>
      <w:proofErr w:type="spellStart"/>
      <w:proofErr w:type="gramStart"/>
      <w:r w:rsidRPr="00E81471">
        <w:rPr>
          <w:color w:val="000000"/>
          <w:sz w:val="24"/>
          <w:szCs w:val="24"/>
        </w:rPr>
        <w:t>C</w:t>
      </w:r>
      <w:proofErr w:type="gramEnd"/>
      <w:r w:rsidRPr="00E81471">
        <w:rPr>
          <w:color w:val="000000"/>
          <w:sz w:val="24"/>
          <w:szCs w:val="24"/>
        </w:rPr>
        <w:t>истема</w:t>
      </w:r>
      <w:proofErr w:type="spellEnd"/>
      <w:r w:rsidRPr="00E81471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E81471">
        <w:rPr>
          <w:color w:val="000000"/>
          <w:sz w:val="24"/>
          <w:szCs w:val="24"/>
        </w:rPr>
        <w:t>Moodle</w:t>
      </w:r>
      <w:proofErr w:type="spellEnd"/>
      <w:r w:rsidRPr="00E81471">
        <w:rPr>
          <w:color w:val="000000"/>
          <w:sz w:val="24"/>
          <w:szCs w:val="24"/>
        </w:rPr>
        <w:t xml:space="preserve"> 3KL</w:t>
      </w:r>
    </w:p>
    <w:p w:rsidR="00D95E27" w:rsidRPr="00542080" w:rsidRDefault="00D95E27" w:rsidP="00D95E27">
      <w:pPr>
        <w:widowControl/>
        <w:tabs>
          <w:tab w:val="left" w:pos="993"/>
        </w:tabs>
        <w:autoSpaceDE/>
        <w:autoSpaceDN/>
        <w:adjustRightInd/>
        <w:ind w:left="720"/>
        <w:jc w:val="center"/>
        <w:rPr>
          <w:sz w:val="24"/>
          <w:szCs w:val="24"/>
        </w:rPr>
      </w:pPr>
      <w:r w:rsidRPr="00542080">
        <w:rPr>
          <w:color w:val="000000"/>
          <w:sz w:val="24"/>
          <w:szCs w:val="22"/>
        </w:rPr>
        <w:t>СОВРЕМЕННЫЕ ПРОФЕССИОНАЛЬНЫЕ БАЗЫ ДАННЫХ И ИНФОРМАЦ</w:t>
      </w:r>
      <w:r w:rsidRPr="00542080">
        <w:rPr>
          <w:color w:val="000000"/>
          <w:sz w:val="24"/>
          <w:szCs w:val="22"/>
        </w:rPr>
        <w:t>И</w:t>
      </w:r>
      <w:r w:rsidRPr="00542080">
        <w:rPr>
          <w:color w:val="000000"/>
          <w:sz w:val="24"/>
          <w:szCs w:val="22"/>
        </w:rPr>
        <w:t>ОННЫЕ СПРАВОЧНЫЕ СИСТЕМЫ</w:t>
      </w:r>
    </w:p>
    <w:p w:rsidR="00D95E27" w:rsidRPr="00542080" w:rsidRDefault="00D95E27" w:rsidP="00D95E27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42080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«Консультант Плюс» - </w:t>
      </w:r>
      <w:r w:rsidRPr="00542080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7" w:history="1">
        <w:r w:rsidR="007F557D">
          <w:rPr>
            <w:rStyle w:val="a8"/>
            <w:rFonts w:eastAsia="Calibri"/>
            <w:sz w:val="24"/>
            <w:szCs w:val="24"/>
            <w:lang w:eastAsia="en-US"/>
          </w:rPr>
          <w:t>http://www.consultant.ru/edu/student/study/</w:t>
        </w:r>
      </w:hyperlink>
    </w:p>
    <w:p w:rsidR="00D95E27" w:rsidRPr="00542080" w:rsidRDefault="00D95E27" w:rsidP="00D95E27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542080">
        <w:rPr>
          <w:rFonts w:eastAsia="Calibri"/>
          <w:color w:val="000000"/>
          <w:sz w:val="24"/>
          <w:szCs w:val="24"/>
          <w:lang w:eastAsia="en-US"/>
        </w:rPr>
        <w:t xml:space="preserve">Справочная правовая система «Гарант» - </w:t>
      </w:r>
      <w:r w:rsidRPr="00542080">
        <w:rPr>
          <w:rFonts w:eastAsia="Calibri"/>
          <w:sz w:val="24"/>
          <w:szCs w:val="24"/>
          <w:lang w:eastAsia="en-US"/>
        </w:rPr>
        <w:t xml:space="preserve">Режим доступа: </w:t>
      </w:r>
      <w:hyperlink r:id="rId28" w:history="1">
        <w:r w:rsidR="007F557D">
          <w:rPr>
            <w:rStyle w:val="a8"/>
            <w:rFonts w:eastAsia="Calibri"/>
            <w:sz w:val="24"/>
            <w:szCs w:val="24"/>
            <w:lang w:eastAsia="en-US"/>
          </w:rPr>
          <w:t>http://edu.garant.ru/omga/</w:t>
        </w:r>
      </w:hyperlink>
    </w:p>
    <w:p w:rsidR="00D95E27" w:rsidRPr="00542080" w:rsidRDefault="00D95E27" w:rsidP="00D95E27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lastRenderedPageBreak/>
        <w:t xml:space="preserve">Официальный интернет-портал правовой информации </w:t>
      </w:r>
      <w:hyperlink r:id="rId29" w:history="1">
        <w:r w:rsidR="007F557D">
          <w:rPr>
            <w:rStyle w:val="a8"/>
            <w:sz w:val="24"/>
            <w:szCs w:val="24"/>
          </w:rPr>
          <w:t>http://pravo.gov.ru.....</w:t>
        </w:r>
      </w:hyperlink>
      <w:r w:rsidRPr="00542080">
        <w:rPr>
          <w:color w:val="000000"/>
          <w:sz w:val="24"/>
          <w:szCs w:val="24"/>
        </w:rPr>
        <w:t>.</w:t>
      </w:r>
    </w:p>
    <w:p w:rsidR="00D95E27" w:rsidRPr="00542080" w:rsidRDefault="00D95E27" w:rsidP="00D95E27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t>Портал Федеральных государственных образовательных стандартов высшего</w:t>
      </w:r>
      <w:r w:rsidRPr="00542080">
        <w:rPr>
          <w:color w:val="000000"/>
          <w:sz w:val="24"/>
          <w:szCs w:val="24"/>
        </w:rPr>
        <w:br/>
        <w:t xml:space="preserve">образования </w:t>
      </w:r>
      <w:hyperlink r:id="rId30" w:history="1">
        <w:r w:rsidR="007F557D">
          <w:rPr>
            <w:rStyle w:val="a8"/>
            <w:sz w:val="24"/>
            <w:szCs w:val="24"/>
          </w:rPr>
          <w:t>http://fgosvo.ru.....</w:t>
        </w:r>
      </w:hyperlink>
      <w:r w:rsidRPr="00542080">
        <w:rPr>
          <w:color w:val="000000"/>
          <w:sz w:val="24"/>
          <w:szCs w:val="24"/>
        </w:rPr>
        <w:t>.</w:t>
      </w:r>
    </w:p>
    <w:p w:rsidR="00D95E27" w:rsidRPr="00542080" w:rsidRDefault="00D95E27" w:rsidP="00D95E27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1" w:history="1">
        <w:r w:rsidR="007F557D">
          <w:rPr>
            <w:rStyle w:val="a8"/>
            <w:sz w:val="24"/>
            <w:szCs w:val="24"/>
          </w:rPr>
          <w:t>http://www.ict.edu.ru.....</w:t>
        </w:r>
      </w:hyperlink>
      <w:r w:rsidRPr="00542080">
        <w:rPr>
          <w:color w:val="000000"/>
          <w:sz w:val="24"/>
          <w:szCs w:val="24"/>
        </w:rPr>
        <w:t>.</w:t>
      </w:r>
    </w:p>
    <w:p w:rsidR="00CB6DB6" w:rsidRDefault="00D95E27" w:rsidP="00D95E2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42080">
        <w:rPr>
          <w:color w:val="000000"/>
          <w:sz w:val="24"/>
          <w:szCs w:val="22"/>
          <w:lang w:eastAsia="en-US"/>
        </w:rPr>
        <w:t xml:space="preserve">Педагогическая библиотека </w:t>
      </w:r>
      <w:hyperlink r:id="rId32" w:history="1">
        <w:r w:rsidR="007F557D">
          <w:rPr>
            <w:rStyle w:val="a8"/>
            <w:sz w:val="24"/>
            <w:szCs w:val="22"/>
            <w:lang w:eastAsia="en-US"/>
          </w:rPr>
          <w:t>http://www.gumer.info/bibliotek_Buks/Pedagog/index.php</w:t>
        </w:r>
      </w:hyperlink>
    </w:p>
    <w:p w:rsidR="00D95E27" w:rsidRDefault="00D95E27" w:rsidP="00CB6DB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C96174" w:rsidRPr="00F3418A" w:rsidRDefault="00C96174" w:rsidP="00CB6DB6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F3418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чей программой дисциплины.</w:t>
      </w:r>
      <w:proofErr w:type="gramEnd"/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Специальные помещения представляют собой учебные аудитории учебных корп</w:t>
      </w:r>
      <w:r w:rsidRPr="00F3418A">
        <w:rPr>
          <w:color w:val="000000"/>
          <w:sz w:val="24"/>
          <w:szCs w:val="24"/>
        </w:rPr>
        <w:t>у</w:t>
      </w:r>
      <w:r w:rsidRPr="00F3418A">
        <w:rPr>
          <w:color w:val="000000"/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F3418A">
        <w:rPr>
          <w:color w:val="000000"/>
          <w:sz w:val="24"/>
          <w:szCs w:val="24"/>
        </w:rPr>
        <w:t>Производс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венная</w:t>
      </w:r>
      <w:proofErr w:type="gramEnd"/>
      <w:r w:rsidRPr="00F3418A">
        <w:rPr>
          <w:color w:val="000000"/>
          <w:sz w:val="24"/>
          <w:szCs w:val="24"/>
        </w:rPr>
        <w:t>, д. 41/1</w:t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акт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F3418A">
        <w:rPr>
          <w:color w:val="000000"/>
          <w:sz w:val="24"/>
          <w:szCs w:val="24"/>
        </w:rPr>
        <w:t>микше</w:t>
      </w:r>
      <w:proofErr w:type="spellEnd"/>
      <w:r w:rsidRPr="00F3418A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2007;</w:t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2. </w:t>
      </w:r>
      <w:proofErr w:type="gramStart"/>
      <w:r w:rsidRPr="00F3418A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F3418A">
        <w:rPr>
          <w:color w:val="000000"/>
          <w:sz w:val="24"/>
          <w:szCs w:val="24"/>
        </w:rPr>
        <w:t>лингофонный</w:t>
      </w:r>
      <w:proofErr w:type="spellEnd"/>
      <w:r w:rsidRPr="00F3418A">
        <w:rPr>
          <w:color w:val="000000"/>
          <w:sz w:val="24"/>
          <w:szCs w:val="24"/>
        </w:rPr>
        <w:t xml:space="preserve"> каб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</w:t>
      </w:r>
      <w:proofErr w:type="gramEnd"/>
      <w:r w:rsidRPr="00F3418A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V8.2;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» и «ЭБС ЮРАЙТ». </w:t>
      </w:r>
      <w:r w:rsidRPr="00F3418A">
        <w:rPr>
          <w:color w:val="000000"/>
          <w:sz w:val="24"/>
          <w:szCs w:val="24"/>
        </w:rPr>
        <w:cr/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</w:t>
      </w:r>
      <w:r w:rsidRPr="00F3418A">
        <w:rPr>
          <w:color w:val="000000"/>
          <w:sz w:val="24"/>
          <w:szCs w:val="24"/>
        </w:rPr>
        <w:t>ж</w:t>
      </w:r>
      <w:r w:rsidRPr="00F3418A">
        <w:rPr>
          <w:color w:val="000000"/>
          <w:sz w:val="24"/>
          <w:szCs w:val="24"/>
        </w:rPr>
        <w:t>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3418A">
        <w:rPr>
          <w:color w:val="000000"/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 xml:space="preserve">ные, экран,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F3418A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MS </w:t>
      </w:r>
      <w:proofErr w:type="spellStart"/>
      <w:r w:rsidRPr="00F3418A">
        <w:rPr>
          <w:color w:val="000000"/>
          <w:sz w:val="24"/>
          <w:szCs w:val="24"/>
        </w:rPr>
        <w:t>Visio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Standart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3418A">
        <w:rPr>
          <w:color w:val="000000"/>
          <w:sz w:val="24"/>
          <w:szCs w:val="24"/>
        </w:rPr>
        <w:t>Эле</w:t>
      </w:r>
      <w:r w:rsidRPr="00F3418A">
        <w:rPr>
          <w:color w:val="000000"/>
          <w:sz w:val="24"/>
          <w:szCs w:val="24"/>
        </w:rPr>
        <w:t>к</w:t>
      </w:r>
      <w:r w:rsidRPr="00F3418A">
        <w:rPr>
          <w:color w:val="000000"/>
          <w:sz w:val="24"/>
          <w:szCs w:val="24"/>
        </w:rPr>
        <w:t>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3" w:history="1">
        <w:r w:rsidR="002C6183">
          <w:rPr>
            <w:rStyle w:val="a8"/>
            <w:sz w:val="24"/>
            <w:szCs w:val="24"/>
          </w:rPr>
          <w:t>www.biblio-online.ru.,</w:t>
        </w:r>
      </w:hyperlink>
      <w:r w:rsidRPr="00F3418A">
        <w:rPr>
          <w:color w:val="000000"/>
          <w:sz w:val="24"/>
          <w:szCs w:val="24"/>
        </w:rPr>
        <w:t xml:space="preserve">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. </w:t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F3418A">
        <w:rPr>
          <w:color w:val="000000"/>
          <w:sz w:val="24"/>
          <w:szCs w:val="24"/>
        </w:rPr>
        <w:lastRenderedPageBreak/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 xml:space="preserve">формационные  с портретами ученых, </w:t>
      </w:r>
      <w:proofErr w:type="spellStart"/>
      <w:r w:rsidRPr="00F3418A">
        <w:rPr>
          <w:color w:val="000000"/>
          <w:sz w:val="24"/>
          <w:szCs w:val="24"/>
        </w:rPr>
        <w:t>Фрустрационный</w:t>
      </w:r>
      <w:proofErr w:type="spellEnd"/>
      <w:r w:rsidRPr="00F3418A">
        <w:rPr>
          <w:color w:val="000000"/>
          <w:sz w:val="24"/>
          <w:szCs w:val="24"/>
        </w:rPr>
        <w:t xml:space="preserve"> тест Розенцвейга (взрослый) к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 xml:space="preserve">бинетный Вариант (1 шт.), </w:t>
      </w:r>
      <w:proofErr w:type="spellStart"/>
      <w:r w:rsidRPr="00F3418A">
        <w:rPr>
          <w:color w:val="000000"/>
          <w:sz w:val="24"/>
          <w:szCs w:val="24"/>
        </w:rPr>
        <w:t>тестово-диагностические</w:t>
      </w:r>
      <w:proofErr w:type="spellEnd"/>
      <w:r w:rsidRPr="00F3418A">
        <w:rPr>
          <w:color w:val="000000"/>
          <w:sz w:val="24"/>
          <w:szCs w:val="24"/>
        </w:rPr>
        <w:t xml:space="preserve"> материалы на </w:t>
      </w:r>
      <w:proofErr w:type="spellStart"/>
      <w:r w:rsidRPr="00F3418A">
        <w:rPr>
          <w:color w:val="000000"/>
          <w:sz w:val="24"/>
          <w:szCs w:val="24"/>
        </w:rPr>
        <w:t>эл</w:t>
      </w:r>
      <w:proofErr w:type="spellEnd"/>
      <w:r w:rsidRPr="00F3418A">
        <w:rPr>
          <w:color w:val="000000"/>
          <w:sz w:val="24"/>
          <w:szCs w:val="24"/>
        </w:rPr>
        <w:t xml:space="preserve">. дисках: </w:t>
      </w:r>
      <w:proofErr w:type="gramStart"/>
      <w:r w:rsidRPr="00F3418A">
        <w:rPr>
          <w:color w:val="000000"/>
          <w:sz w:val="24"/>
          <w:szCs w:val="24"/>
        </w:rPr>
        <w:t>Диагност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ка структуры личности, Методика И.Л.Соломина, факторный личностный </w:t>
      </w:r>
      <w:proofErr w:type="spellStart"/>
      <w:r w:rsidRPr="00F3418A">
        <w:rPr>
          <w:color w:val="000000"/>
          <w:sz w:val="24"/>
          <w:szCs w:val="24"/>
        </w:rPr>
        <w:t>опросник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Ке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телла</w:t>
      </w:r>
      <w:proofErr w:type="spellEnd"/>
      <w:r w:rsidRPr="00F3418A">
        <w:rPr>
          <w:color w:val="000000"/>
          <w:sz w:val="24"/>
          <w:szCs w:val="24"/>
        </w:rPr>
        <w:t xml:space="preserve">, Тест </w:t>
      </w:r>
      <w:proofErr w:type="spellStart"/>
      <w:r w:rsidRPr="00F3418A">
        <w:rPr>
          <w:color w:val="000000"/>
          <w:sz w:val="24"/>
          <w:szCs w:val="24"/>
        </w:rPr>
        <w:t>Тулуз-Пьерона</w:t>
      </w:r>
      <w:proofErr w:type="spellEnd"/>
      <w:r w:rsidRPr="00F3418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F3418A">
        <w:rPr>
          <w:color w:val="000000"/>
          <w:sz w:val="24"/>
          <w:szCs w:val="24"/>
        </w:rPr>
        <w:t>Гилфорда</w:t>
      </w:r>
      <w:proofErr w:type="spellEnd"/>
      <w:r w:rsidRPr="00F3418A">
        <w:rPr>
          <w:color w:val="000000"/>
          <w:sz w:val="24"/>
          <w:szCs w:val="24"/>
        </w:rPr>
        <w:t>, Методика рисуночных мет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>фор, Тест юмористических фраз А.Г.Шмелева, Диагностический альбом Семаго Н.Я., С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маго М.М., раздаточные материалы: диагностика темперамента, диагностика эмоционал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но-волевой сферы личности, диагностика определения готовности ребенка к школе, диа</w:t>
      </w:r>
      <w:r w:rsidRPr="00F3418A">
        <w:rPr>
          <w:color w:val="000000"/>
          <w:sz w:val="24"/>
          <w:szCs w:val="24"/>
        </w:rPr>
        <w:t>г</w:t>
      </w:r>
      <w:r w:rsidRPr="00F3418A">
        <w:rPr>
          <w:color w:val="000000"/>
          <w:sz w:val="24"/>
          <w:szCs w:val="24"/>
        </w:rPr>
        <w:t>ностика выявления готовности и способности к обучению дошкольников.</w:t>
      </w:r>
      <w:proofErr w:type="gramEnd"/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деокамера, компьютер,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>редпр.8.Комплект для обуч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 xml:space="preserve">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34" w:history="1">
        <w:r w:rsidR="002C6183">
          <w:rPr>
            <w:rStyle w:val="a8"/>
            <w:sz w:val="24"/>
            <w:szCs w:val="24"/>
          </w:rPr>
          <w:t>www.biblio-online.ru</w:t>
        </w:r>
      </w:hyperlink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5. </w:t>
      </w:r>
      <w:proofErr w:type="gramStart"/>
      <w:r w:rsidRPr="00F3418A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F3418A">
        <w:rPr>
          <w:color w:val="000000"/>
          <w:sz w:val="24"/>
          <w:szCs w:val="24"/>
        </w:rPr>
        <w:t>в</w:t>
      </w:r>
      <w:r w:rsidRPr="00F3418A">
        <w:rPr>
          <w:color w:val="000000"/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>формационные, комплект наглядных материалов для стендов.</w:t>
      </w:r>
      <w:proofErr w:type="gramEnd"/>
      <w:r w:rsidRPr="00F3418A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 xml:space="preserve">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96174" w:rsidRPr="00F3418A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96174" w:rsidRPr="00793E1B" w:rsidRDefault="00C96174" w:rsidP="00C9617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793E1B" w:rsidRDefault="00FA5C55" w:rsidP="00CB6DB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53" w:rsidRDefault="002B6F53" w:rsidP="00160BC1">
      <w:r>
        <w:separator/>
      </w:r>
    </w:p>
  </w:endnote>
  <w:endnote w:type="continuationSeparator" w:id="1">
    <w:p w:rsidR="002B6F53" w:rsidRDefault="002B6F5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53" w:rsidRDefault="002B6F53" w:rsidP="00160BC1">
      <w:r>
        <w:separator/>
      </w:r>
    </w:p>
  </w:footnote>
  <w:footnote w:type="continuationSeparator" w:id="1">
    <w:p w:rsidR="002B6F53" w:rsidRDefault="002B6F5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16992A07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854B9"/>
    <w:multiLevelType w:val="hybridMultilevel"/>
    <w:tmpl w:val="00A66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8511B"/>
    <w:multiLevelType w:val="hybridMultilevel"/>
    <w:tmpl w:val="94FE7256"/>
    <w:lvl w:ilvl="0" w:tplc="7C5418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7CF3"/>
    <w:multiLevelType w:val="hybridMultilevel"/>
    <w:tmpl w:val="B3AC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D9B7220"/>
    <w:multiLevelType w:val="hybridMultilevel"/>
    <w:tmpl w:val="BCCA22DE"/>
    <w:lvl w:ilvl="0" w:tplc="E47E45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0655A6A"/>
    <w:multiLevelType w:val="hybridMultilevel"/>
    <w:tmpl w:val="C96CBBD2"/>
    <w:lvl w:ilvl="0" w:tplc="7C5418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C029B"/>
    <w:multiLevelType w:val="hybridMultilevel"/>
    <w:tmpl w:val="336E8912"/>
    <w:lvl w:ilvl="0" w:tplc="7604D9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04DC"/>
    <w:rsid w:val="0001502E"/>
    <w:rsid w:val="00017D31"/>
    <w:rsid w:val="00024DD8"/>
    <w:rsid w:val="00025BE8"/>
    <w:rsid w:val="000270FA"/>
    <w:rsid w:val="000279C8"/>
    <w:rsid w:val="00027D2C"/>
    <w:rsid w:val="00027D3F"/>
    <w:rsid w:val="00027E5B"/>
    <w:rsid w:val="000325A8"/>
    <w:rsid w:val="000326CD"/>
    <w:rsid w:val="000367F4"/>
    <w:rsid w:val="00037461"/>
    <w:rsid w:val="00040D5F"/>
    <w:rsid w:val="00051AEE"/>
    <w:rsid w:val="00060A01"/>
    <w:rsid w:val="00061D47"/>
    <w:rsid w:val="00062320"/>
    <w:rsid w:val="00064489"/>
    <w:rsid w:val="00064AA9"/>
    <w:rsid w:val="00072E9D"/>
    <w:rsid w:val="00074EEF"/>
    <w:rsid w:val="000835F5"/>
    <w:rsid w:val="0008727A"/>
    <w:rsid w:val="000875BF"/>
    <w:rsid w:val="000911D1"/>
    <w:rsid w:val="00091333"/>
    <w:rsid w:val="00094B0D"/>
    <w:rsid w:val="000A1490"/>
    <w:rsid w:val="000A4FAC"/>
    <w:rsid w:val="000A686C"/>
    <w:rsid w:val="000B130E"/>
    <w:rsid w:val="000B1331"/>
    <w:rsid w:val="000B4AE7"/>
    <w:rsid w:val="000B5047"/>
    <w:rsid w:val="000B7795"/>
    <w:rsid w:val="000C3ECA"/>
    <w:rsid w:val="000C4546"/>
    <w:rsid w:val="000D07C6"/>
    <w:rsid w:val="000D17B5"/>
    <w:rsid w:val="000D4429"/>
    <w:rsid w:val="000D6DE5"/>
    <w:rsid w:val="000E37E9"/>
    <w:rsid w:val="000E649C"/>
    <w:rsid w:val="000E70AF"/>
    <w:rsid w:val="000F69B1"/>
    <w:rsid w:val="00102E02"/>
    <w:rsid w:val="00111BC3"/>
    <w:rsid w:val="00114770"/>
    <w:rsid w:val="001165D0"/>
    <w:rsid w:val="001166B7"/>
    <w:rsid w:val="001167A8"/>
    <w:rsid w:val="0012149E"/>
    <w:rsid w:val="00124498"/>
    <w:rsid w:val="00127108"/>
    <w:rsid w:val="00127DEA"/>
    <w:rsid w:val="00130299"/>
    <w:rsid w:val="00131CDA"/>
    <w:rsid w:val="00132F57"/>
    <w:rsid w:val="00135938"/>
    <w:rsid w:val="00137573"/>
    <w:rsid w:val="001378B1"/>
    <w:rsid w:val="0014095A"/>
    <w:rsid w:val="0014212E"/>
    <w:rsid w:val="001430AA"/>
    <w:rsid w:val="0014506C"/>
    <w:rsid w:val="00150795"/>
    <w:rsid w:val="0015470E"/>
    <w:rsid w:val="00155A53"/>
    <w:rsid w:val="0015639D"/>
    <w:rsid w:val="00160BC1"/>
    <w:rsid w:val="00161C70"/>
    <w:rsid w:val="00164623"/>
    <w:rsid w:val="001716A9"/>
    <w:rsid w:val="00171B72"/>
    <w:rsid w:val="001735E1"/>
    <w:rsid w:val="00174539"/>
    <w:rsid w:val="001766DC"/>
    <w:rsid w:val="00180E5D"/>
    <w:rsid w:val="00181770"/>
    <w:rsid w:val="00181AAB"/>
    <w:rsid w:val="00182313"/>
    <w:rsid w:val="00184F65"/>
    <w:rsid w:val="001871AA"/>
    <w:rsid w:val="00192584"/>
    <w:rsid w:val="00197639"/>
    <w:rsid w:val="001A2674"/>
    <w:rsid w:val="001A34E7"/>
    <w:rsid w:val="001A6533"/>
    <w:rsid w:val="001B3ECE"/>
    <w:rsid w:val="001C4FED"/>
    <w:rsid w:val="001C6305"/>
    <w:rsid w:val="001F11DE"/>
    <w:rsid w:val="00207E2E"/>
    <w:rsid w:val="00207FB7"/>
    <w:rsid w:val="00210EF0"/>
    <w:rsid w:val="00211B5A"/>
    <w:rsid w:val="00211C1B"/>
    <w:rsid w:val="00215195"/>
    <w:rsid w:val="00220670"/>
    <w:rsid w:val="00225594"/>
    <w:rsid w:val="00225C3B"/>
    <w:rsid w:val="00234063"/>
    <w:rsid w:val="00234629"/>
    <w:rsid w:val="002377FB"/>
    <w:rsid w:val="00240A81"/>
    <w:rsid w:val="00245199"/>
    <w:rsid w:val="00264BD5"/>
    <w:rsid w:val="002657BC"/>
    <w:rsid w:val="00266167"/>
    <w:rsid w:val="002732A9"/>
    <w:rsid w:val="00274D91"/>
    <w:rsid w:val="00276128"/>
    <w:rsid w:val="0027733F"/>
    <w:rsid w:val="00282BCD"/>
    <w:rsid w:val="0028649D"/>
    <w:rsid w:val="00291D05"/>
    <w:rsid w:val="002933E5"/>
    <w:rsid w:val="00297AA2"/>
    <w:rsid w:val="002A0D1B"/>
    <w:rsid w:val="002A2DC1"/>
    <w:rsid w:val="002B5AB9"/>
    <w:rsid w:val="002B6C87"/>
    <w:rsid w:val="002B6F53"/>
    <w:rsid w:val="002B734E"/>
    <w:rsid w:val="002C0F56"/>
    <w:rsid w:val="002C12A1"/>
    <w:rsid w:val="002C174C"/>
    <w:rsid w:val="002C2EAE"/>
    <w:rsid w:val="002C3F08"/>
    <w:rsid w:val="002C6183"/>
    <w:rsid w:val="002C61EB"/>
    <w:rsid w:val="002C7582"/>
    <w:rsid w:val="002D1D3F"/>
    <w:rsid w:val="002D6AC0"/>
    <w:rsid w:val="002D6AF4"/>
    <w:rsid w:val="002D6FB7"/>
    <w:rsid w:val="002E195D"/>
    <w:rsid w:val="002E4262"/>
    <w:rsid w:val="002E4CB7"/>
    <w:rsid w:val="002F3999"/>
    <w:rsid w:val="003110C2"/>
    <w:rsid w:val="00315AB7"/>
    <w:rsid w:val="003167DE"/>
    <w:rsid w:val="0032166A"/>
    <w:rsid w:val="00327812"/>
    <w:rsid w:val="00330957"/>
    <w:rsid w:val="00335182"/>
    <w:rsid w:val="0033546E"/>
    <w:rsid w:val="00340DA8"/>
    <w:rsid w:val="00341CAF"/>
    <w:rsid w:val="00343484"/>
    <w:rsid w:val="00350A53"/>
    <w:rsid w:val="0035588A"/>
    <w:rsid w:val="00355C7E"/>
    <w:rsid w:val="003618C2"/>
    <w:rsid w:val="003619F5"/>
    <w:rsid w:val="00363097"/>
    <w:rsid w:val="0036376A"/>
    <w:rsid w:val="00363BA0"/>
    <w:rsid w:val="00365758"/>
    <w:rsid w:val="003668E3"/>
    <w:rsid w:val="0036699E"/>
    <w:rsid w:val="00372CE6"/>
    <w:rsid w:val="0038234C"/>
    <w:rsid w:val="003905C9"/>
    <w:rsid w:val="00390B62"/>
    <w:rsid w:val="003A3494"/>
    <w:rsid w:val="003A57B5"/>
    <w:rsid w:val="003A5F39"/>
    <w:rsid w:val="003A6FB0"/>
    <w:rsid w:val="003A71E4"/>
    <w:rsid w:val="003B1545"/>
    <w:rsid w:val="003B4244"/>
    <w:rsid w:val="003B6C16"/>
    <w:rsid w:val="003B7A1F"/>
    <w:rsid w:val="003B7F71"/>
    <w:rsid w:val="003D6526"/>
    <w:rsid w:val="003D79E0"/>
    <w:rsid w:val="003E3A7F"/>
    <w:rsid w:val="00400491"/>
    <w:rsid w:val="00404C2F"/>
    <w:rsid w:val="00405E00"/>
    <w:rsid w:val="00407242"/>
    <w:rsid w:val="00407404"/>
    <w:rsid w:val="004110F5"/>
    <w:rsid w:val="0041605C"/>
    <w:rsid w:val="004204A2"/>
    <w:rsid w:val="00420E03"/>
    <w:rsid w:val="0042180B"/>
    <w:rsid w:val="00432F51"/>
    <w:rsid w:val="00434830"/>
    <w:rsid w:val="00435249"/>
    <w:rsid w:val="0043708F"/>
    <w:rsid w:val="00443151"/>
    <w:rsid w:val="004476F6"/>
    <w:rsid w:val="00451586"/>
    <w:rsid w:val="00452CA5"/>
    <w:rsid w:val="004569C6"/>
    <w:rsid w:val="004634D3"/>
    <w:rsid w:val="0046365B"/>
    <w:rsid w:val="0047224A"/>
    <w:rsid w:val="0047572F"/>
    <w:rsid w:val="0047633A"/>
    <w:rsid w:val="00477C93"/>
    <w:rsid w:val="0048300E"/>
    <w:rsid w:val="004859FC"/>
    <w:rsid w:val="00487E56"/>
    <w:rsid w:val="0049217A"/>
    <w:rsid w:val="004A0681"/>
    <w:rsid w:val="004A0A58"/>
    <w:rsid w:val="004A2586"/>
    <w:rsid w:val="004A2C0D"/>
    <w:rsid w:val="004A2E62"/>
    <w:rsid w:val="004A68C9"/>
    <w:rsid w:val="004B6AE1"/>
    <w:rsid w:val="004C5815"/>
    <w:rsid w:val="004C6DB3"/>
    <w:rsid w:val="004C7AAB"/>
    <w:rsid w:val="004D7266"/>
    <w:rsid w:val="004E0C3F"/>
    <w:rsid w:val="004E1EE1"/>
    <w:rsid w:val="004E3D82"/>
    <w:rsid w:val="004E40FE"/>
    <w:rsid w:val="004E4CD6"/>
    <w:rsid w:val="004E4DB2"/>
    <w:rsid w:val="004E62F1"/>
    <w:rsid w:val="004E6FA2"/>
    <w:rsid w:val="004E753A"/>
    <w:rsid w:val="004F0AFE"/>
    <w:rsid w:val="004F3C72"/>
    <w:rsid w:val="005006F3"/>
    <w:rsid w:val="0050342C"/>
    <w:rsid w:val="00516215"/>
    <w:rsid w:val="00516F43"/>
    <w:rsid w:val="00517ACC"/>
    <w:rsid w:val="005203FC"/>
    <w:rsid w:val="00522ABD"/>
    <w:rsid w:val="005236FA"/>
    <w:rsid w:val="00527980"/>
    <w:rsid w:val="005362E6"/>
    <w:rsid w:val="00537A62"/>
    <w:rsid w:val="00540F31"/>
    <w:rsid w:val="00544133"/>
    <w:rsid w:val="00545C3C"/>
    <w:rsid w:val="005479F3"/>
    <w:rsid w:val="00551C62"/>
    <w:rsid w:val="00565480"/>
    <w:rsid w:val="005669CB"/>
    <w:rsid w:val="00572F9F"/>
    <w:rsid w:val="005816EA"/>
    <w:rsid w:val="005826E6"/>
    <w:rsid w:val="00582969"/>
    <w:rsid w:val="00583C2E"/>
    <w:rsid w:val="00584FE8"/>
    <w:rsid w:val="00586FAD"/>
    <w:rsid w:val="005915BA"/>
    <w:rsid w:val="00591B36"/>
    <w:rsid w:val="0059429A"/>
    <w:rsid w:val="005A17CA"/>
    <w:rsid w:val="005A1999"/>
    <w:rsid w:val="005A28FC"/>
    <w:rsid w:val="005A5E26"/>
    <w:rsid w:val="005B47CE"/>
    <w:rsid w:val="005B5595"/>
    <w:rsid w:val="005C13E4"/>
    <w:rsid w:val="005C20F0"/>
    <w:rsid w:val="005C3AEB"/>
    <w:rsid w:val="005C3E07"/>
    <w:rsid w:val="005C7567"/>
    <w:rsid w:val="005D206B"/>
    <w:rsid w:val="005E1B65"/>
    <w:rsid w:val="005E1C79"/>
    <w:rsid w:val="005E556E"/>
    <w:rsid w:val="005F2349"/>
    <w:rsid w:val="00602492"/>
    <w:rsid w:val="006044B4"/>
    <w:rsid w:val="00606543"/>
    <w:rsid w:val="00607E17"/>
    <w:rsid w:val="006118F6"/>
    <w:rsid w:val="00614B17"/>
    <w:rsid w:val="0061514F"/>
    <w:rsid w:val="00616FBB"/>
    <w:rsid w:val="00624E28"/>
    <w:rsid w:val="00626635"/>
    <w:rsid w:val="00627A69"/>
    <w:rsid w:val="00641D56"/>
    <w:rsid w:val="006428E3"/>
    <w:rsid w:val="00642A2F"/>
    <w:rsid w:val="006439F4"/>
    <w:rsid w:val="006504F7"/>
    <w:rsid w:val="00653217"/>
    <w:rsid w:val="0065606F"/>
    <w:rsid w:val="00656AC4"/>
    <w:rsid w:val="00657826"/>
    <w:rsid w:val="00660FFD"/>
    <w:rsid w:val="00661891"/>
    <w:rsid w:val="00666F6D"/>
    <w:rsid w:val="006712B2"/>
    <w:rsid w:val="00674C68"/>
    <w:rsid w:val="00676914"/>
    <w:rsid w:val="00681553"/>
    <w:rsid w:val="00687B3A"/>
    <w:rsid w:val="00692DD7"/>
    <w:rsid w:val="006A0FE9"/>
    <w:rsid w:val="006B0CA3"/>
    <w:rsid w:val="006C7BF5"/>
    <w:rsid w:val="006D0CCD"/>
    <w:rsid w:val="006D108C"/>
    <w:rsid w:val="006D15B6"/>
    <w:rsid w:val="006D18AD"/>
    <w:rsid w:val="006D2DD3"/>
    <w:rsid w:val="006D320A"/>
    <w:rsid w:val="006D4CB2"/>
    <w:rsid w:val="006D6805"/>
    <w:rsid w:val="006D77DB"/>
    <w:rsid w:val="006E0512"/>
    <w:rsid w:val="006E1849"/>
    <w:rsid w:val="006E2F72"/>
    <w:rsid w:val="006E3905"/>
    <w:rsid w:val="006E3A94"/>
    <w:rsid w:val="006E5C19"/>
    <w:rsid w:val="006E68BD"/>
    <w:rsid w:val="006E70D2"/>
    <w:rsid w:val="006F12A0"/>
    <w:rsid w:val="006F2960"/>
    <w:rsid w:val="006F51E1"/>
    <w:rsid w:val="007021E7"/>
    <w:rsid w:val="00703CF2"/>
    <w:rsid w:val="00704ADC"/>
    <w:rsid w:val="00705814"/>
    <w:rsid w:val="00705B73"/>
    <w:rsid w:val="00705FB5"/>
    <w:rsid w:val="007066B1"/>
    <w:rsid w:val="00707657"/>
    <w:rsid w:val="00713D44"/>
    <w:rsid w:val="007217D1"/>
    <w:rsid w:val="0073217D"/>
    <w:rsid w:val="007327FE"/>
    <w:rsid w:val="007375C6"/>
    <w:rsid w:val="00741A9A"/>
    <w:rsid w:val="007512C7"/>
    <w:rsid w:val="00752921"/>
    <w:rsid w:val="00752936"/>
    <w:rsid w:val="007531C6"/>
    <w:rsid w:val="007554E0"/>
    <w:rsid w:val="00760436"/>
    <w:rsid w:val="0076201E"/>
    <w:rsid w:val="00764497"/>
    <w:rsid w:val="00771424"/>
    <w:rsid w:val="007751FE"/>
    <w:rsid w:val="007776A0"/>
    <w:rsid w:val="00777B09"/>
    <w:rsid w:val="00781ADF"/>
    <w:rsid w:val="00782D6B"/>
    <w:rsid w:val="00783D3E"/>
    <w:rsid w:val="00785842"/>
    <w:rsid w:val="007865CB"/>
    <w:rsid w:val="00791193"/>
    <w:rsid w:val="00793E1B"/>
    <w:rsid w:val="00793F01"/>
    <w:rsid w:val="007972B0"/>
    <w:rsid w:val="007A5EE5"/>
    <w:rsid w:val="007A7E7B"/>
    <w:rsid w:val="007B2F12"/>
    <w:rsid w:val="007B5B87"/>
    <w:rsid w:val="007C277B"/>
    <w:rsid w:val="007D5CC1"/>
    <w:rsid w:val="007D79BC"/>
    <w:rsid w:val="007E10C6"/>
    <w:rsid w:val="007F098D"/>
    <w:rsid w:val="007F4B97"/>
    <w:rsid w:val="007F4E6D"/>
    <w:rsid w:val="007F557D"/>
    <w:rsid w:val="007F68EA"/>
    <w:rsid w:val="007F7A4D"/>
    <w:rsid w:val="00801B83"/>
    <w:rsid w:val="0080357D"/>
    <w:rsid w:val="0081108B"/>
    <w:rsid w:val="008143AD"/>
    <w:rsid w:val="00820D1B"/>
    <w:rsid w:val="0082146A"/>
    <w:rsid w:val="00823333"/>
    <w:rsid w:val="00823E5A"/>
    <w:rsid w:val="00825F31"/>
    <w:rsid w:val="008262FB"/>
    <w:rsid w:val="0083175B"/>
    <w:rsid w:val="008354B3"/>
    <w:rsid w:val="008408F2"/>
    <w:rsid w:val="0084133C"/>
    <w:rsid w:val="008423FF"/>
    <w:rsid w:val="00843548"/>
    <w:rsid w:val="008466F4"/>
    <w:rsid w:val="00852E8E"/>
    <w:rsid w:val="0085576A"/>
    <w:rsid w:val="00857FC8"/>
    <w:rsid w:val="0086166E"/>
    <w:rsid w:val="008649DF"/>
    <w:rsid w:val="0086651C"/>
    <w:rsid w:val="00866B64"/>
    <w:rsid w:val="0087341A"/>
    <w:rsid w:val="00875896"/>
    <w:rsid w:val="00881A90"/>
    <w:rsid w:val="0088272E"/>
    <w:rsid w:val="00886340"/>
    <w:rsid w:val="00887649"/>
    <w:rsid w:val="00891935"/>
    <w:rsid w:val="008B3830"/>
    <w:rsid w:val="008B6331"/>
    <w:rsid w:val="008B789E"/>
    <w:rsid w:val="008C2930"/>
    <w:rsid w:val="008C3FE4"/>
    <w:rsid w:val="008C77BD"/>
    <w:rsid w:val="008D30FE"/>
    <w:rsid w:val="008D7879"/>
    <w:rsid w:val="008E5E59"/>
    <w:rsid w:val="008F1AED"/>
    <w:rsid w:val="008F2706"/>
    <w:rsid w:val="00902A41"/>
    <w:rsid w:val="00902AEE"/>
    <w:rsid w:val="00904273"/>
    <w:rsid w:val="00907864"/>
    <w:rsid w:val="00920199"/>
    <w:rsid w:val="00921868"/>
    <w:rsid w:val="0093145C"/>
    <w:rsid w:val="009401D3"/>
    <w:rsid w:val="00941875"/>
    <w:rsid w:val="0094293D"/>
    <w:rsid w:val="00951F6B"/>
    <w:rsid w:val="009528CA"/>
    <w:rsid w:val="00954E45"/>
    <w:rsid w:val="00955A08"/>
    <w:rsid w:val="00957E66"/>
    <w:rsid w:val="00962A67"/>
    <w:rsid w:val="00965998"/>
    <w:rsid w:val="00965C02"/>
    <w:rsid w:val="00967C19"/>
    <w:rsid w:val="00970FCB"/>
    <w:rsid w:val="00974D64"/>
    <w:rsid w:val="009750B5"/>
    <w:rsid w:val="0097577D"/>
    <w:rsid w:val="009839BD"/>
    <w:rsid w:val="00992E12"/>
    <w:rsid w:val="009A0A13"/>
    <w:rsid w:val="009A1CA2"/>
    <w:rsid w:val="009A357A"/>
    <w:rsid w:val="009B17C3"/>
    <w:rsid w:val="009C33D9"/>
    <w:rsid w:val="009C796A"/>
    <w:rsid w:val="009E09C6"/>
    <w:rsid w:val="009E19BC"/>
    <w:rsid w:val="009E35D2"/>
    <w:rsid w:val="009E4ACA"/>
    <w:rsid w:val="009E5373"/>
    <w:rsid w:val="009E5A18"/>
    <w:rsid w:val="009F16FE"/>
    <w:rsid w:val="009F1B8A"/>
    <w:rsid w:val="009F4070"/>
    <w:rsid w:val="009F44FB"/>
    <w:rsid w:val="009F71D1"/>
    <w:rsid w:val="00A05141"/>
    <w:rsid w:val="00A05430"/>
    <w:rsid w:val="00A10B69"/>
    <w:rsid w:val="00A14304"/>
    <w:rsid w:val="00A15E41"/>
    <w:rsid w:val="00A20D82"/>
    <w:rsid w:val="00A2116D"/>
    <w:rsid w:val="00A223DD"/>
    <w:rsid w:val="00A26B73"/>
    <w:rsid w:val="00A275E4"/>
    <w:rsid w:val="00A32A5F"/>
    <w:rsid w:val="00A35021"/>
    <w:rsid w:val="00A44F9E"/>
    <w:rsid w:val="00A4789E"/>
    <w:rsid w:val="00A51D74"/>
    <w:rsid w:val="00A5652A"/>
    <w:rsid w:val="00A567CD"/>
    <w:rsid w:val="00A63168"/>
    <w:rsid w:val="00A63D90"/>
    <w:rsid w:val="00A663F2"/>
    <w:rsid w:val="00A71F5D"/>
    <w:rsid w:val="00A75675"/>
    <w:rsid w:val="00A76E53"/>
    <w:rsid w:val="00A83EB6"/>
    <w:rsid w:val="00A86303"/>
    <w:rsid w:val="00A9265C"/>
    <w:rsid w:val="00A92731"/>
    <w:rsid w:val="00A92ADC"/>
    <w:rsid w:val="00A9607B"/>
    <w:rsid w:val="00A96C48"/>
    <w:rsid w:val="00AA28A2"/>
    <w:rsid w:val="00AA2A29"/>
    <w:rsid w:val="00AA3361"/>
    <w:rsid w:val="00AA5372"/>
    <w:rsid w:val="00AA7B06"/>
    <w:rsid w:val="00AB2091"/>
    <w:rsid w:val="00AB28F6"/>
    <w:rsid w:val="00AB2CF1"/>
    <w:rsid w:val="00AC0290"/>
    <w:rsid w:val="00AC144C"/>
    <w:rsid w:val="00AC151F"/>
    <w:rsid w:val="00AD0669"/>
    <w:rsid w:val="00AD208A"/>
    <w:rsid w:val="00AD3362"/>
    <w:rsid w:val="00AD4A3C"/>
    <w:rsid w:val="00AE3177"/>
    <w:rsid w:val="00AE43D9"/>
    <w:rsid w:val="00AE70C6"/>
    <w:rsid w:val="00AF358D"/>
    <w:rsid w:val="00AF61EB"/>
    <w:rsid w:val="00AF6E02"/>
    <w:rsid w:val="00B05B20"/>
    <w:rsid w:val="00B11AA9"/>
    <w:rsid w:val="00B147A4"/>
    <w:rsid w:val="00B237F0"/>
    <w:rsid w:val="00B35719"/>
    <w:rsid w:val="00B35772"/>
    <w:rsid w:val="00B36243"/>
    <w:rsid w:val="00B459A6"/>
    <w:rsid w:val="00B50C44"/>
    <w:rsid w:val="00B5209B"/>
    <w:rsid w:val="00B542D4"/>
    <w:rsid w:val="00B54421"/>
    <w:rsid w:val="00B61975"/>
    <w:rsid w:val="00B61F1B"/>
    <w:rsid w:val="00B63F76"/>
    <w:rsid w:val="00B642B8"/>
    <w:rsid w:val="00B65886"/>
    <w:rsid w:val="00B817E2"/>
    <w:rsid w:val="00B81F17"/>
    <w:rsid w:val="00B8219C"/>
    <w:rsid w:val="00B8294E"/>
    <w:rsid w:val="00B834D4"/>
    <w:rsid w:val="00B87C3F"/>
    <w:rsid w:val="00BB6BC2"/>
    <w:rsid w:val="00BB6C9A"/>
    <w:rsid w:val="00BB6F75"/>
    <w:rsid w:val="00BB70FB"/>
    <w:rsid w:val="00BC075E"/>
    <w:rsid w:val="00BC337A"/>
    <w:rsid w:val="00BD1346"/>
    <w:rsid w:val="00BD460C"/>
    <w:rsid w:val="00BE023D"/>
    <w:rsid w:val="00BE68FB"/>
    <w:rsid w:val="00BE7EE2"/>
    <w:rsid w:val="00BF0B59"/>
    <w:rsid w:val="00BF22FC"/>
    <w:rsid w:val="00C1245E"/>
    <w:rsid w:val="00C2108E"/>
    <w:rsid w:val="00C228C5"/>
    <w:rsid w:val="00C24EA8"/>
    <w:rsid w:val="00C26026"/>
    <w:rsid w:val="00C2747F"/>
    <w:rsid w:val="00C300C8"/>
    <w:rsid w:val="00C33468"/>
    <w:rsid w:val="00C3475E"/>
    <w:rsid w:val="00C37459"/>
    <w:rsid w:val="00C40C06"/>
    <w:rsid w:val="00C448FB"/>
    <w:rsid w:val="00C45736"/>
    <w:rsid w:val="00C458E8"/>
    <w:rsid w:val="00C55E91"/>
    <w:rsid w:val="00C673A4"/>
    <w:rsid w:val="00C70CA1"/>
    <w:rsid w:val="00C81A40"/>
    <w:rsid w:val="00C90A7A"/>
    <w:rsid w:val="00C90C92"/>
    <w:rsid w:val="00C935D3"/>
    <w:rsid w:val="00C93F61"/>
    <w:rsid w:val="00C9402F"/>
    <w:rsid w:val="00C94464"/>
    <w:rsid w:val="00C94DE3"/>
    <w:rsid w:val="00C953C9"/>
    <w:rsid w:val="00C96174"/>
    <w:rsid w:val="00CA1EEB"/>
    <w:rsid w:val="00CA401A"/>
    <w:rsid w:val="00CA7669"/>
    <w:rsid w:val="00CB27ED"/>
    <w:rsid w:val="00CB61D6"/>
    <w:rsid w:val="00CB6DB6"/>
    <w:rsid w:val="00CC0251"/>
    <w:rsid w:val="00CC02A4"/>
    <w:rsid w:val="00CC253A"/>
    <w:rsid w:val="00CC4A96"/>
    <w:rsid w:val="00CC6C71"/>
    <w:rsid w:val="00CD2C5D"/>
    <w:rsid w:val="00CD390E"/>
    <w:rsid w:val="00CD71C4"/>
    <w:rsid w:val="00CD7347"/>
    <w:rsid w:val="00CD73CC"/>
    <w:rsid w:val="00CE6C4B"/>
    <w:rsid w:val="00CF12C6"/>
    <w:rsid w:val="00CF2B2F"/>
    <w:rsid w:val="00CF3E3C"/>
    <w:rsid w:val="00CF6292"/>
    <w:rsid w:val="00CF6B12"/>
    <w:rsid w:val="00D02EB8"/>
    <w:rsid w:val="00D05787"/>
    <w:rsid w:val="00D152E4"/>
    <w:rsid w:val="00D1753D"/>
    <w:rsid w:val="00D223E3"/>
    <w:rsid w:val="00D2339F"/>
    <w:rsid w:val="00D2387C"/>
    <w:rsid w:val="00D23EFA"/>
    <w:rsid w:val="00D25152"/>
    <w:rsid w:val="00D2680A"/>
    <w:rsid w:val="00D30076"/>
    <w:rsid w:val="00D323E4"/>
    <w:rsid w:val="00D34B66"/>
    <w:rsid w:val="00D35653"/>
    <w:rsid w:val="00D364D3"/>
    <w:rsid w:val="00D404D0"/>
    <w:rsid w:val="00D40704"/>
    <w:rsid w:val="00D44348"/>
    <w:rsid w:val="00D47D78"/>
    <w:rsid w:val="00D53165"/>
    <w:rsid w:val="00D63339"/>
    <w:rsid w:val="00D705F6"/>
    <w:rsid w:val="00D71DC7"/>
    <w:rsid w:val="00D761E8"/>
    <w:rsid w:val="00D778C9"/>
    <w:rsid w:val="00D83177"/>
    <w:rsid w:val="00D8383E"/>
    <w:rsid w:val="00D8506D"/>
    <w:rsid w:val="00D90307"/>
    <w:rsid w:val="00D91204"/>
    <w:rsid w:val="00D9123F"/>
    <w:rsid w:val="00D93F74"/>
    <w:rsid w:val="00D954B4"/>
    <w:rsid w:val="00D95E27"/>
    <w:rsid w:val="00D97830"/>
    <w:rsid w:val="00DA2471"/>
    <w:rsid w:val="00DA3FFC"/>
    <w:rsid w:val="00DA489D"/>
    <w:rsid w:val="00DA48D3"/>
    <w:rsid w:val="00DA5523"/>
    <w:rsid w:val="00DB08E2"/>
    <w:rsid w:val="00DB0A35"/>
    <w:rsid w:val="00DB228F"/>
    <w:rsid w:val="00DB7107"/>
    <w:rsid w:val="00DB737E"/>
    <w:rsid w:val="00DC1AC3"/>
    <w:rsid w:val="00DC2E55"/>
    <w:rsid w:val="00DC3B37"/>
    <w:rsid w:val="00DC6660"/>
    <w:rsid w:val="00DC67E1"/>
    <w:rsid w:val="00DC79C8"/>
    <w:rsid w:val="00DD03B9"/>
    <w:rsid w:val="00DD05E7"/>
    <w:rsid w:val="00DD062D"/>
    <w:rsid w:val="00DD234F"/>
    <w:rsid w:val="00DD3903"/>
    <w:rsid w:val="00DD48A7"/>
    <w:rsid w:val="00DD6EB4"/>
    <w:rsid w:val="00DE2AB2"/>
    <w:rsid w:val="00DE38F3"/>
    <w:rsid w:val="00DF1076"/>
    <w:rsid w:val="00DF26AA"/>
    <w:rsid w:val="00DF7ED6"/>
    <w:rsid w:val="00E02CDE"/>
    <w:rsid w:val="00E05D00"/>
    <w:rsid w:val="00E11452"/>
    <w:rsid w:val="00E140C4"/>
    <w:rsid w:val="00E17970"/>
    <w:rsid w:val="00E23656"/>
    <w:rsid w:val="00E23DC4"/>
    <w:rsid w:val="00E24E3A"/>
    <w:rsid w:val="00E27B8B"/>
    <w:rsid w:val="00E36C64"/>
    <w:rsid w:val="00E4046E"/>
    <w:rsid w:val="00E415E0"/>
    <w:rsid w:val="00E423DA"/>
    <w:rsid w:val="00E42AED"/>
    <w:rsid w:val="00E4451A"/>
    <w:rsid w:val="00E72419"/>
    <w:rsid w:val="00E72975"/>
    <w:rsid w:val="00E7465A"/>
    <w:rsid w:val="00E75140"/>
    <w:rsid w:val="00E77545"/>
    <w:rsid w:val="00E81473"/>
    <w:rsid w:val="00E9119D"/>
    <w:rsid w:val="00E92238"/>
    <w:rsid w:val="00E97528"/>
    <w:rsid w:val="00EA206F"/>
    <w:rsid w:val="00EA3690"/>
    <w:rsid w:val="00EB64AC"/>
    <w:rsid w:val="00EB686D"/>
    <w:rsid w:val="00EC1934"/>
    <w:rsid w:val="00ED1D03"/>
    <w:rsid w:val="00ED2232"/>
    <w:rsid w:val="00ED28E4"/>
    <w:rsid w:val="00ED76E5"/>
    <w:rsid w:val="00ED789C"/>
    <w:rsid w:val="00EE165B"/>
    <w:rsid w:val="00EE4D57"/>
    <w:rsid w:val="00EE60B1"/>
    <w:rsid w:val="00EE6F94"/>
    <w:rsid w:val="00EF1A21"/>
    <w:rsid w:val="00F00B76"/>
    <w:rsid w:val="00F06F17"/>
    <w:rsid w:val="00F13AFB"/>
    <w:rsid w:val="00F16B5E"/>
    <w:rsid w:val="00F226CA"/>
    <w:rsid w:val="00F239D1"/>
    <w:rsid w:val="00F2576A"/>
    <w:rsid w:val="00F322E1"/>
    <w:rsid w:val="00F33B49"/>
    <w:rsid w:val="00F342F7"/>
    <w:rsid w:val="00F40FEC"/>
    <w:rsid w:val="00F412F6"/>
    <w:rsid w:val="00F42549"/>
    <w:rsid w:val="00F455DA"/>
    <w:rsid w:val="00F47427"/>
    <w:rsid w:val="00F52EF9"/>
    <w:rsid w:val="00F6188C"/>
    <w:rsid w:val="00F625A5"/>
    <w:rsid w:val="00F63ADF"/>
    <w:rsid w:val="00F63BBC"/>
    <w:rsid w:val="00F8007A"/>
    <w:rsid w:val="00F801DB"/>
    <w:rsid w:val="00F803A3"/>
    <w:rsid w:val="00F8284C"/>
    <w:rsid w:val="00F93A7D"/>
    <w:rsid w:val="00F96A96"/>
    <w:rsid w:val="00FA3B3D"/>
    <w:rsid w:val="00FA50D3"/>
    <w:rsid w:val="00FA5C55"/>
    <w:rsid w:val="00FB05DD"/>
    <w:rsid w:val="00FB15A7"/>
    <w:rsid w:val="00FB3DFD"/>
    <w:rsid w:val="00FC306B"/>
    <w:rsid w:val="00FC5795"/>
    <w:rsid w:val="00FD6763"/>
    <w:rsid w:val="00FE1F73"/>
    <w:rsid w:val="00FE556E"/>
    <w:rsid w:val="00FF36B2"/>
    <w:rsid w:val="00FF504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uiPriority w:val="99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C075E"/>
    <w:rPr>
      <w:rFonts w:ascii="Times New Roman" w:hAnsi="Times New Roman" w:cs="Times New Roman" w:hint="default"/>
    </w:rPr>
  </w:style>
  <w:style w:type="paragraph" w:customStyle="1" w:styleId="Default">
    <w:name w:val="Default"/>
    <w:rsid w:val="008262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99"/>
    <w:locked/>
    <w:rsid w:val="002C174C"/>
    <w:rPr>
      <w:sz w:val="22"/>
      <w:szCs w:val="22"/>
      <w:lang w:eastAsia="en-US"/>
    </w:rPr>
  </w:style>
  <w:style w:type="paragraph" w:customStyle="1" w:styleId="15">
    <w:name w:val="Абзац списка1"/>
    <w:basedOn w:val="a"/>
    <w:link w:val="ListParagraphChar"/>
    <w:rsid w:val="008408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8408F2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01">
    <w:name w:val="fontstyle01"/>
    <w:rsid w:val="00D5316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E70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1324" TargetMode="External"/><Relationship Id="rId13" Type="http://schemas.openxmlformats.org/officeDocument/2006/relationships/hyperlink" Target="http://www.iprbookshop.ru/21450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biblio-online.ru/bcode/411323" TargetMode="External"/><Relationship Id="rId12" Type="http://schemas.openxmlformats.org/officeDocument/2006/relationships/hyperlink" Target="http://www.iprbookshop.ru/44319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biblio-online.ru.,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16085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85810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354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48761</CharactersWithSpaces>
  <SharedDoc>false</SharedDoc>
  <HLinks>
    <vt:vector size="60" baseType="variant"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http://www.iprbookshop.ru/21450</vt:lpwstr>
      </vt:variant>
      <vt:variant>
        <vt:lpwstr/>
      </vt:variant>
      <vt:variant>
        <vt:i4>7602285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http://www.iprbookshop.ru/44319</vt:lpwstr>
      </vt:variant>
      <vt:variant>
        <vt:lpwstr/>
      </vt:variant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https://biblio-online.ru/bcode/416085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http://www.iprbookshop.ru/85810.html</vt:lpwstr>
      </vt:variant>
      <vt:variant>
        <vt:lpwstr/>
      </vt:variant>
      <vt:variant>
        <vt:i4>5177367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https://www.biblio-online.ru/bcode/413540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https://biblio-online.ru/bcode/411324</vt:lpwstr>
      </vt:variant>
      <vt:variant>
        <vt:lpwstr/>
      </vt:variant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https://biblio-online.ru/bcode/411323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11</cp:revision>
  <cp:lastPrinted>2019-03-16T11:42:00Z</cp:lastPrinted>
  <dcterms:created xsi:type="dcterms:W3CDTF">2021-07-14T10:08:00Z</dcterms:created>
  <dcterms:modified xsi:type="dcterms:W3CDTF">2023-06-21T03:21:00Z</dcterms:modified>
</cp:coreProperties>
</file>